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F723" w14:textId="568231CF" w:rsidR="009245E1" w:rsidRPr="009245E1" w:rsidRDefault="00D73CED" w:rsidP="009245E1">
      <w:pPr>
        <w:keepNext/>
        <w:spacing w:before="240" w:after="0"/>
        <w:jc w:val="both"/>
        <w:outlineLvl w:val="0"/>
        <w:rPr>
          <w:rFonts w:ascii="Times New Roman" w:eastAsia="Times New Roman" w:hAnsi="Times New Roman" w:cs="Times New Roman"/>
          <w:b/>
          <w:bCs/>
          <w:kern w:val="32"/>
          <w:sz w:val="28"/>
          <w:szCs w:val="28"/>
          <w:lang w:eastAsia="hr-HR"/>
        </w:rPr>
      </w:pPr>
      <w:r>
        <w:rPr>
          <w:rFonts w:ascii="Times New Roman" w:eastAsia="Times New Roman" w:hAnsi="Times New Roman" w:cs="Times New Roman"/>
          <w:b/>
          <w:bCs/>
          <w:kern w:val="32"/>
          <w:sz w:val="28"/>
          <w:szCs w:val="28"/>
          <w:lang w:eastAsia="hr-HR"/>
        </w:rPr>
        <w:t xml:space="preserve"> </w:t>
      </w:r>
      <w:r w:rsidR="009245E1">
        <w:rPr>
          <w:rFonts w:ascii="Times New Roman" w:eastAsia="Times New Roman" w:hAnsi="Times New Roman" w:cs="Times New Roman"/>
          <w:b/>
          <w:bCs/>
          <w:noProof/>
          <w:kern w:val="32"/>
          <w:sz w:val="28"/>
          <w:szCs w:val="28"/>
          <w:lang w:eastAsia="hr-HR"/>
        </w:rPr>
        <w:drawing>
          <wp:inline distT="0" distB="0" distL="0" distR="0" wp14:anchorId="3DEF71C5" wp14:editId="0FDC60FD">
            <wp:extent cx="257175" cy="352425"/>
            <wp:effectExtent l="0" t="0" r="9525" b="9525"/>
            <wp:docPr id="2" name="Slika 2" descr="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žavn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352425"/>
                    </a:xfrm>
                    <a:prstGeom prst="rect">
                      <a:avLst/>
                    </a:prstGeom>
                    <a:noFill/>
                    <a:ln>
                      <a:noFill/>
                    </a:ln>
                  </pic:spPr>
                </pic:pic>
              </a:graphicData>
            </a:graphic>
          </wp:inline>
        </w:drawing>
      </w:r>
      <w:r w:rsidR="009245E1" w:rsidRPr="009245E1">
        <w:rPr>
          <w:rFonts w:ascii="Times New Roman" w:eastAsia="Times New Roman" w:hAnsi="Times New Roman" w:cs="Times New Roman"/>
          <w:b/>
          <w:bCs/>
          <w:kern w:val="32"/>
          <w:sz w:val="28"/>
          <w:szCs w:val="28"/>
          <w:lang w:eastAsia="hr-HR"/>
        </w:rPr>
        <w:t>REPUBLIKA HRVATSKA</w:t>
      </w:r>
    </w:p>
    <w:p w14:paraId="0129AFE4" w14:textId="77777777" w:rsidR="009245E1" w:rsidRPr="009245E1" w:rsidRDefault="009245E1" w:rsidP="009245E1">
      <w:pPr>
        <w:spacing w:after="0"/>
        <w:jc w:val="both"/>
        <w:rPr>
          <w:rFonts w:ascii="Times New Roman" w:eastAsia="Calibri" w:hAnsi="Times New Roman" w:cs="Times New Roman"/>
          <w:sz w:val="28"/>
          <w:szCs w:val="28"/>
        </w:rPr>
      </w:pPr>
      <w:r w:rsidRPr="009245E1">
        <w:rPr>
          <w:rFonts w:ascii="Times New Roman" w:eastAsia="Calibri" w:hAnsi="Times New Roman" w:cs="Times New Roman"/>
          <w:b/>
          <w:sz w:val="28"/>
          <w:szCs w:val="28"/>
        </w:rPr>
        <w:t>LIČKO SENJSKA ŽUPANIJA</w:t>
      </w:r>
      <w:r w:rsidRPr="009245E1">
        <w:rPr>
          <w:rFonts w:ascii="Times New Roman" w:eastAsia="Calibri" w:hAnsi="Times New Roman" w:cs="Times New Roman"/>
          <w:sz w:val="28"/>
          <w:szCs w:val="28"/>
        </w:rPr>
        <w:tab/>
        <w:t xml:space="preserve">  </w:t>
      </w:r>
    </w:p>
    <w:p w14:paraId="374D7DD1" w14:textId="77777777" w:rsidR="009245E1" w:rsidRPr="009245E1" w:rsidRDefault="009245E1" w:rsidP="009245E1">
      <w:pPr>
        <w:spacing w:after="0"/>
        <w:jc w:val="both"/>
        <w:rPr>
          <w:rFonts w:ascii="Times New Roman" w:eastAsia="Calibri" w:hAnsi="Times New Roman" w:cs="Times New Roman"/>
          <w:b/>
          <w:sz w:val="28"/>
          <w:szCs w:val="28"/>
        </w:rPr>
      </w:pPr>
      <w:r>
        <w:rPr>
          <w:rFonts w:ascii="Times New Roman" w:eastAsia="Calibri" w:hAnsi="Times New Roman" w:cs="Times New Roman"/>
          <w:noProof/>
          <w:sz w:val="28"/>
          <w:szCs w:val="28"/>
          <w:lang w:eastAsia="hr-HR"/>
        </w:rPr>
        <w:drawing>
          <wp:inline distT="0" distB="0" distL="0" distR="0" wp14:anchorId="76DFE7CA" wp14:editId="3B99A1AE">
            <wp:extent cx="219075" cy="323850"/>
            <wp:effectExtent l="0" t="0" r="9525" b="0"/>
            <wp:docPr id="1" name="Slika 1" descr="logo grad 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ad an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sidRPr="009245E1">
        <w:rPr>
          <w:rFonts w:ascii="Times New Roman" w:eastAsia="Calibri" w:hAnsi="Times New Roman" w:cs="Times New Roman"/>
          <w:b/>
          <w:sz w:val="28"/>
          <w:szCs w:val="28"/>
        </w:rPr>
        <w:t>GRAD OTOČAC</w:t>
      </w:r>
    </w:p>
    <w:p w14:paraId="32E0996A" w14:textId="77777777" w:rsidR="009245E1" w:rsidRPr="009245E1" w:rsidRDefault="009245E1" w:rsidP="009245E1">
      <w:pPr>
        <w:spacing w:after="0"/>
        <w:jc w:val="both"/>
        <w:rPr>
          <w:rFonts w:ascii="Times New Roman" w:eastAsia="Calibri" w:hAnsi="Times New Roman" w:cs="Times New Roman"/>
          <w:b/>
          <w:sz w:val="28"/>
          <w:szCs w:val="28"/>
        </w:rPr>
      </w:pPr>
      <w:r w:rsidRPr="009245E1">
        <w:rPr>
          <w:rFonts w:ascii="Times New Roman" w:eastAsia="Calibri" w:hAnsi="Times New Roman" w:cs="Times New Roman"/>
          <w:b/>
          <w:sz w:val="28"/>
          <w:szCs w:val="28"/>
        </w:rPr>
        <w:t>GRADONAČELNIK</w:t>
      </w:r>
    </w:p>
    <w:p w14:paraId="6D6A3851" w14:textId="77777777" w:rsidR="009245E1" w:rsidRPr="009245E1" w:rsidRDefault="009245E1" w:rsidP="009245E1">
      <w:pPr>
        <w:spacing w:after="0"/>
        <w:jc w:val="both"/>
        <w:rPr>
          <w:rFonts w:ascii="Times New Roman" w:eastAsia="Calibri" w:hAnsi="Times New Roman" w:cs="Times New Roman"/>
          <w:b/>
          <w:sz w:val="28"/>
          <w:szCs w:val="28"/>
        </w:rPr>
      </w:pPr>
      <w:r w:rsidRPr="009245E1">
        <w:rPr>
          <w:rFonts w:ascii="Times New Roman" w:eastAsia="Calibri" w:hAnsi="Times New Roman" w:cs="Times New Roman"/>
          <w:b/>
          <w:sz w:val="28"/>
          <w:szCs w:val="28"/>
        </w:rPr>
        <w:t>Ulica kralja Zvonimira 10</w:t>
      </w:r>
    </w:p>
    <w:p w14:paraId="1EFF8033" w14:textId="77777777" w:rsidR="009245E1" w:rsidRPr="009245E1" w:rsidRDefault="009245E1" w:rsidP="009245E1">
      <w:pPr>
        <w:spacing w:after="0"/>
        <w:jc w:val="both"/>
        <w:rPr>
          <w:rFonts w:ascii="Times New Roman" w:eastAsia="Calibri" w:hAnsi="Times New Roman" w:cs="Times New Roman"/>
          <w:b/>
          <w:caps/>
          <w:sz w:val="28"/>
          <w:szCs w:val="28"/>
        </w:rPr>
      </w:pPr>
      <w:r w:rsidRPr="009245E1">
        <w:rPr>
          <w:rFonts w:ascii="Times New Roman" w:eastAsia="Calibri" w:hAnsi="Times New Roman" w:cs="Times New Roman"/>
          <w:b/>
          <w:caps/>
          <w:sz w:val="28"/>
          <w:szCs w:val="28"/>
        </w:rPr>
        <w:t>53 220 Otočac</w:t>
      </w:r>
    </w:p>
    <w:p w14:paraId="4AE5F945" w14:textId="77777777" w:rsidR="009245E1" w:rsidRPr="009245E1" w:rsidRDefault="009245E1" w:rsidP="009245E1">
      <w:pPr>
        <w:spacing w:after="0"/>
        <w:jc w:val="both"/>
        <w:rPr>
          <w:rFonts w:ascii="Times New Roman" w:eastAsia="Calibri" w:hAnsi="Times New Roman" w:cs="Times New Roman"/>
          <w:sz w:val="28"/>
          <w:szCs w:val="28"/>
        </w:rPr>
      </w:pPr>
    </w:p>
    <w:p w14:paraId="7398B69D" w14:textId="77777777" w:rsidR="009245E1" w:rsidRPr="009245E1" w:rsidRDefault="009245E1" w:rsidP="009245E1">
      <w:pPr>
        <w:jc w:val="both"/>
        <w:rPr>
          <w:rFonts w:ascii="Times New Roman" w:eastAsia="Calibri" w:hAnsi="Times New Roman" w:cs="Times New Roman"/>
          <w:b/>
          <w:sz w:val="56"/>
          <w:szCs w:val="56"/>
        </w:rPr>
      </w:pPr>
    </w:p>
    <w:p w14:paraId="44A28A1D" w14:textId="77777777" w:rsidR="009245E1" w:rsidRPr="009245E1" w:rsidRDefault="009245E1" w:rsidP="009245E1">
      <w:pPr>
        <w:jc w:val="both"/>
        <w:rPr>
          <w:rFonts w:ascii="Times New Roman" w:eastAsia="Calibri" w:hAnsi="Times New Roman" w:cs="Times New Roman"/>
          <w:b/>
          <w:sz w:val="56"/>
          <w:szCs w:val="56"/>
        </w:rPr>
      </w:pPr>
    </w:p>
    <w:p w14:paraId="2A9955B9" w14:textId="77777777" w:rsidR="009245E1" w:rsidRPr="009245E1" w:rsidRDefault="009245E1" w:rsidP="009245E1">
      <w:pPr>
        <w:jc w:val="both"/>
        <w:rPr>
          <w:rFonts w:ascii="Times New Roman" w:eastAsia="Calibri" w:hAnsi="Times New Roman" w:cs="Times New Roman"/>
          <w:b/>
          <w:sz w:val="56"/>
          <w:szCs w:val="56"/>
        </w:rPr>
      </w:pPr>
    </w:p>
    <w:p w14:paraId="577A7638" w14:textId="77777777" w:rsidR="009245E1" w:rsidRPr="009245E1" w:rsidRDefault="009245E1" w:rsidP="009245E1">
      <w:pPr>
        <w:jc w:val="center"/>
        <w:rPr>
          <w:rFonts w:ascii="Times New Roman" w:eastAsia="Calibri" w:hAnsi="Times New Roman" w:cs="Times New Roman"/>
          <w:b/>
          <w:sz w:val="40"/>
          <w:szCs w:val="40"/>
        </w:rPr>
      </w:pPr>
      <w:r w:rsidRPr="009245E1">
        <w:rPr>
          <w:rFonts w:ascii="Times New Roman" w:eastAsia="Calibri" w:hAnsi="Times New Roman" w:cs="Times New Roman"/>
          <w:b/>
          <w:sz w:val="40"/>
          <w:szCs w:val="40"/>
        </w:rPr>
        <w:t>I Z V J E Š Ć E</w:t>
      </w:r>
    </w:p>
    <w:p w14:paraId="10161E49" w14:textId="77777777" w:rsidR="009245E1" w:rsidRPr="009245E1" w:rsidRDefault="009245E1" w:rsidP="009245E1">
      <w:pPr>
        <w:jc w:val="center"/>
        <w:rPr>
          <w:rFonts w:ascii="Times New Roman" w:eastAsia="Calibri" w:hAnsi="Times New Roman" w:cs="Times New Roman"/>
          <w:b/>
          <w:sz w:val="40"/>
          <w:szCs w:val="40"/>
        </w:rPr>
      </w:pPr>
      <w:r w:rsidRPr="009245E1">
        <w:rPr>
          <w:rFonts w:ascii="Times New Roman" w:eastAsia="Calibri" w:hAnsi="Times New Roman" w:cs="Times New Roman"/>
          <w:b/>
          <w:sz w:val="40"/>
          <w:szCs w:val="40"/>
        </w:rPr>
        <w:t>O RADU GRADONAČELNIKA</w:t>
      </w:r>
    </w:p>
    <w:p w14:paraId="3B948520" w14:textId="77777777" w:rsidR="009245E1" w:rsidRPr="009245E1" w:rsidRDefault="009245E1" w:rsidP="009245E1">
      <w:pPr>
        <w:jc w:val="center"/>
        <w:rPr>
          <w:rFonts w:ascii="Times New Roman" w:eastAsia="Calibri" w:hAnsi="Times New Roman" w:cs="Times New Roman"/>
          <w:b/>
          <w:sz w:val="40"/>
          <w:szCs w:val="40"/>
        </w:rPr>
      </w:pPr>
      <w:r w:rsidRPr="009245E1">
        <w:rPr>
          <w:rFonts w:ascii="Times New Roman" w:eastAsia="Calibri" w:hAnsi="Times New Roman" w:cs="Times New Roman"/>
          <w:b/>
          <w:sz w:val="40"/>
          <w:szCs w:val="40"/>
        </w:rPr>
        <w:t>GRADA OTOČCA</w:t>
      </w:r>
    </w:p>
    <w:p w14:paraId="4BC3F5B7" w14:textId="3A29C911" w:rsidR="009245E1" w:rsidRPr="009245E1" w:rsidRDefault="009245E1" w:rsidP="009245E1">
      <w:pPr>
        <w:jc w:val="center"/>
        <w:rPr>
          <w:rFonts w:ascii="Times New Roman" w:eastAsia="Calibri" w:hAnsi="Times New Roman" w:cs="Times New Roman"/>
          <w:b/>
          <w:sz w:val="40"/>
          <w:szCs w:val="40"/>
        </w:rPr>
      </w:pPr>
      <w:r w:rsidRPr="009245E1">
        <w:rPr>
          <w:rFonts w:ascii="Times New Roman" w:eastAsia="Calibri" w:hAnsi="Times New Roman" w:cs="Times New Roman"/>
          <w:b/>
          <w:sz w:val="40"/>
          <w:szCs w:val="40"/>
        </w:rPr>
        <w:t xml:space="preserve">ZA RAZDOBLJE OD 01. </w:t>
      </w:r>
      <w:r w:rsidR="006704E0">
        <w:rPr>
          <w:rFonts w:ascii="Times New Roman" w:eastAsia="Calibri" w:hAnsi="Times New Roman" w:cs="Times New Roman"/>
          <w:b/>
          <w:sz w:val="40"/>
          <w:szCs w:val="40"/>
        </w:rPr>
        <w:t xml:space="preserve">SIJEČNJA </w:t>
      </w:r>
      <w:r w:rsidRPr="009245E1">
        <w:rPr>
          <w:rFonts w:ascii="Times New Roman" w:eastAsia="Calibri" w:hAnsi="Times New Roman" w:cs="Times New Roman"/>
          <w:b/>
          <w:sz w:val="40"/>
          <w:szCs w:val="40"/>
        </w:rPr>
        <w:t xml:space="preserve"> DO 3</w:t>
      </w:r>
      <w:r w:rsidR="006704E0">
        <w:rPr>
          <w:rFonts w:ascii="Times New Roman" w:eastAsia="Calibri" w:hAnsi="Times New Roman" w:cs="Times New Roman"/>
          <w:b/>
          <w:sz w:val="40"/>
          <w:szCs w:val="40"/>
        </w:rPr>
        <w:t>0</w:t>
      </w:r>
      <w:r w:rsidRPr="009245E1">
        <w:rPr>
          <w:rFonts w:ascii="Times New Roman" w:eastAsia="Calibri" w:hAnsi="Times New Roman" w:cs="Times New Roman"/>
          <w:b/>
          <w:sz w:val="40"/>
          <w:szCs w:val="40"/>
        </w:rPr>
        <w:t xml:space="preserve">. </w:t>
      </w:r>
      <w:r w:rsidR="006704E0">
        <w:rPr>
          <w:rFonts w:ascii="Times New Roman" w:eastAsia="Calibri" w:hAnsi="Times New Roman" w:cs="Times New Roman"/>
          <w:b/>
          <w:sz w:val="40"/>
          <w:szCs w:val="40"/>
        </w:rPr>
        <w:t xml:space="preserve">LIPNJA </w:t>
      </w:r>
      <w:r w:rsidRPr="009245E1">
        <w:rPr>
          <w:rFonts w:ascii="Times New Roman" w:eastAsia="Calibri" w:hAnsi="Times New Roman" w:cs="Times New Roman"/>
          <w:b/>
          <w:sz w:val="40"/>
          <w:szCs w:val="40"/>
        </w:rPr>
        <w:t xml:space="preserve"> </w:t>
      </w:r>
      <w:r w:rsidR="004A2090">
        <w:rPr>
          <w:rFonts w:ascii="Times New Roman" w:eastAsia="Calibri" w:hAnsi="Times New Roman" w:cs="Times New Roman"/>
          <w:b/>
          <w:sz w:val="40"/>
          <w:szCs w:val="40"/>
        </w:rPr>
        <w:t>202</w:t>
      </w:r>
      <w:r w:rsidR="006704E0">
        <w:rPr>
          <w:rFonts w:ascii="Times New Roman" w:eastAsia="Calibri" w:hAnsi="Times New Roman" w:cs="Times New Roman"/>
          <w:b/>
          <w:sz w:val="40"/>
          <w:szCs w:val="40"/>
        </w:rPr>
        <w:t>2</w:t>
      </w:r>
      <w:r w:rsidRPr="009245E1">
        <w:rPr>
          <w:rFonts w:ascii="Times New Roman" w:eastAsia="Calibri" w:hAnsi="Times New Roman" w:cs="Times New Roman"/>
          <w:b/>
          <w:sz w:val="40"/>
          <w:szCs w:val="40"/>
        </w:rPr>
        <w:t>. GODINE</w:t>
      </w:r>
    </w:p>
    <w:p w14:paraId="37B64632" w14:textId="77777777" w:rsidR="009245E1" w:rsidRPr="009245E1" w:rsidRDefault="009245E1" w:rsidP="009245E1">
      <w:pPr>
        <w:jc w:val="both"/>
        <w:rPr>
          <w:rFonts w:ascii="Times New Roman" w:eastAsia="Calibri" w:hAnsi="Times New Roman" w:cs="Times New Roman"/>
          <w:b/>
          <w:sz w:val="40"/>
          <w:szCs w:val="40"/>
        </w:rPr>
      </w:pPr>
    </w:p>
    <w:p w14:paraId="66AFC866" w14:textId="77777777" w:rsidR="009245E1" w:rsidRPr="009245E1" w:rsidRDefault="009245E1" w:rsidP="009245E1">
      <w:pPr>
        <w:jc w:val="both"/>
        <w:rPr>
          <w:rFonts w:ascii="Times New Roman" w:eastAsia="Calibri" w:hAnsi="Times New Roman" w:cs="Times New Roman"/>
          <w:b/>
          <w:sz w:val="56"/>
          <w:szCs w:val="56"/>
        </w:rPr>
      </w:pPr>
    </w:p>
    <w:p w14:paraId="00A7E1E7" w14:textId="77777777" w:rsidR="009245E1" w:rsidRPr="009245E1" w:rsidRDefault="009245E1" w:rsidP="009245E1">
      <w:pPr>
        <w:jc w:val="both"/>
        <w:rPr>
          <w:rFonts w:ascii="Times New Roman" w:eastAsia="Calibri" w:hAnsi="Times New Roman" w:cs="Times New Roman"/>
          <w:b/>
          <w:sz w:val="56"/>
          <w:szCs w:val="56"/>
        </w:rPr>
      </w:pPr>
    </w:p>
    <w:p w14:paraId="4391FD29" w14:textId="77777777" w:rsidR="009245E1" w:rsidRPr="009245E1" w:rsidRDefault="009245E1" w:rsidP="009245E1">
      <w:pPr>
        <w:jc w:val="both"/>
        <w:rPr>
          <w:rFonts w:ascii="Times New Roman" w:eastAsia="Calibri" w:hAnsi="Times New Roman" w:cs="Times New Roman"/>
          <w:b/>
          <w:sz w:val="56"/>
          <w:szCs w:val="56"/>
        </w:rPr>
      </w:pPr>
    </w:p>
    <w:p w14:paraId="52A9E81C" w14:textId="4B504D1B" w:rsidR="009245E1" w:rsidRDefault="009245E1" w:rsidP="009245E1">
      <w:pPr>
        <w:spacing w:after="0"/>
        <w:jc w:val="both"/>
        <w:rPr>
          <w:rFonts w:ascii="Times New Roman" w:eastAsia="Calibri" w:hAnsi="Times New Roman" w:cs="Times New Roman"/>
          <w:b/>
          <w:sz w:val="28"/>
          <w:szCs w:val="28"/>
        </w:rPr>
      </w:pPr>
      <w:r w:rsidRPr="009245E1">
        <w:rPr>
          <w:rFonts w:ascii="Times New Roman" w:eastAsia="Calibri" w:hAnsi="Times New Roman" w:cs="Times New Roman"/>
          <w:b/>
          <w:sz w:val="28"/>
          <w:szCs w:val="28"/>
        </w:rPr>
        <w:t xml:space="preserve">Otočac, </w:t>
      </w:r>
      <w:r w:rsidR="00603FE7">
        <w:rPr>
          <w:rFonts w:ascii="Times New Roman" w:eastAsia="Calibri" w:hAnsi="Times New Roman" w:cs="Times New Roman"/>
          <w:b/>
          <w:sz w:val="28"/>
          <w:szCs w:val="28"/>
        </w:rPr>
        <w:t xml:space="preserve"> </w:t>
      </w:r>
      <w:r w:rsidR="006704E0">
        <w:rPr>
          <w:rFonts w:ascii="Times New Roman" w:eastAsia="Calibri" w:hAnsi="Times New Roman" w:cs="Times New Roman"/>
          <w:b/>
          <w:sz w:val="28"/>
          <w:szCs w:val="28"/>
        </w:rPr>
        <w:t xml:space="preserve">srpanj </w:t>
      </w:r>
      <w:r w:rsidR="004A2090">
        <w:rPr>
          <w:rFonts w:ascii="Times New Roman" w:eastAsia="Calibri" w:hAnsi="Times New Roman" w:cs="Times New Roman"/>
          <w:b/>
          <w:sz w:val="28"/>
          <w:szCs w:val="28"/>
        </w:rPr>
        <w:t>2022</w:t>
      </w:r>
      <w:r w:rsidRPr="009245E1">
        <w:rPr>
          <w:rFonts w:ascii="Times New Roman" w:eastAsia="Calibri" w:hAnsi="Times New Roman" w:cs="Times New Roman"/>
          <w:b/>
          <w:sz w:val="28"/>
          <w:szCs w:val="28"/>
        </w:rPr>
        <w:t>.</w:t>
      </w:r>
    </w:p>
    <w:p w14:paraId="5B3A53C9" w14:textId="77777777" w:rsidR="004A2090" w:rsidRPr="009245E1" w:rsidRDefault="004A2090" w:rsidP="009245E1">
      <w:pPr>
        <w:spacing w:after="0"/>
        <w:jc w:val="both"/>
        <w:rPr>
          <w:rFonts w:ascii="Times New Roman" w:eastAsia="Calibri" w:hAnsi="Times New Roman" w:cs="Times New Roman"/>
          <w:b/>
          <w:sz w:val="28"/>
          <w:szCs w:val="28"/>
        </w:rPr>
      </w:pPr>
    </w:p>
    <w:p w14:paraId="67AD2926" w14:textId="77777777" w:rsidR="009245E1" w:rsidRPr="009245E1" w:rsidRDefault="009245E1" w:rsidP="009245E1">
      <w:pPr>
        <w:jc w:val="both"/>
        <w:rPr>
          <w:rFonts w:ascii="Times New Roman" w:eastAsia="Calibri" w:hAnsi="Times New Roman" w:cs="Times New Roman"/>
          <w:b/>
          <w:sz w:val="28"/>
          <w:szCs w:val="28"/>
        </w:rPr>
      </w:pPr>
      <w:r w:rsidRPr="009245E1">
        <w:rPr>
          <w:rFonts w:ascii="Times New Roman" w:eastAsia="Calibri" w:hAnsi="Times New Roman" w:cs="Times New Roman"/>
          <w:sz w:val="28"/>
          <w:szCs w:val="28"/>
        </w:rPr>
        <w:lastRenderedPageBreak/>
        <w:tab/>
      </w:r>
      <w:r w:rsidRPr="009245E1">
        <w:rPr>
          <w:rFonts w:ascii="Times New Roman" w:eastAsia="Calibri" w:hAnsi="Times New Roman" w:cs="Times New Roman"/>
          <w:b/>
          <w:sz w:val="28"/>
          <w:szCs w:val="28"/>
        </w:rPr>
        <w:t>UVOD</w:t>
      </w:r>
    </w:p>
    <w:p w14:paraId="79107C8E" w14:textId="77777777" w:rsidR="009245E1" w:rsidRPr="009245E1" w:rsidRDefault="009245E1" w:rsidP="009245E1">
      <w:pPr>
        <w:ind w:firstLine="708"/>
        <w:jc w:val="both"/>
        <w:rPr>
          <w:rFonts w:ascii="Times New Roman" w:eastAsia="Calibri" w:hAnsi="Times New Roman" w:cs="Times New Roman"/>
          <w:sz w:val="28"/>
          <w:szCs w:val="28"/>
        </w:rPr>
      </w:pPr>
      <w:r w:rsidRPr="009245E1">
        <w:rPr>
          <w:rFonts w:ascii="Times New Roman" w:eastAsia="Calibri" w:hAnsi="Times New Roman" w:cs="Times New Roman"/>
          <w:sz w:val="28"/>
          <w:szCs w:val="28"/>
        </w:rPr>
        <w:t>Na temelju članka 35. b Zakona o lokalnoj i područnoj (regionalnoj) samoupravi („Narodne novine“ broj 33/01., 60/01., 129/05., 109/07., 125/08.,109/07., 36/09.,150/11., 144/12 i 19/13-pročišćeni tekst, 137/15, 123/17, 98/19</w:t>
      </w:r>
      <w:r w:rsidR="0036498A">
        <w:rPr>
          <w:rFonts w:ascii="Times New Roman" w:eastAsia="Calibri" w:hAnsi="Times New Roman" w:cs="Times New Roman"/>
          <w:sz w:val="28"/>
          <w:szCs w:val="28"/>
        </w:rPr>
        <w:t xml:space="preserve"> i 144/20</w:t>
      </w:r>
      <w:r w:rsidRPr="009245E1">
        <w:rPr>
          <w:rFonts w:ascii="Times New Roman" w:eastAsia="Calibri" w:hAnsi="Times New Roman" w:cs="Times New Roman"/>
          <w:sz w:val="28"/>
          <w:szCs w:val="28"/>
        </w:rPr>
        <w:t>), Gradonačelnik Grada Otočca  podnosi Gradskom vijeću Grada Otočca polugodišnje izvješće o svom radu.</w:t>
      </w:r>
    </w:p>
    <w:p w14:paraId="0887470E" w14:textId="77777777" w:rsidR="009245E1" w:rsidRPr="00F1655E" w:rsidRDefault="009245E1" w:rsidP="00F1655E">
      <w:pPr>
        <w:pStyle w:val="Odlomakpopisa"/>
        <w:numPr>
          <w:ilvl w:val="0"/>
          <w:numId w:val="2"/>
        </w:numPr>
        <w:jc w:val="both"/>
        <w:rPr>
          <w:rFonts w:ascii="Times New Roman" w:eastAsia="Calibri" w:hAnsi="Times New Roman" w:cs="Times New Roman"/>
          <w:b/>
          <w:sz w:val="28"/>
          <w:szCs w:val="28"/>
        </w:rPr>
      </w:pPr>
      <w:r w:rsidRPr="00F1655E">
        <w:rPr>
          <w:rFonts w:ascii="Times New Roman" w:eastAsia="Calibri" w:hAnsi="Times New Roman" w:cs="Times New Roman"/>
          <w:b/>
          <w:sz w:val="28"/>
          <w:szCs w:val="28"/>
        </w:rPr>
        <w:t>AKTIVNOSTI GRADONAČELNIKA – NOSITELJA IZVRŠNE VLASTI</w:t>
      </w:r>
    </w:p>
    <w:p w14:paraId="48BD941D" w14:textId="77777777" w:rsidR="009245E1" w:rsidRPr="009245E1" w:rsidRDefault="009245E1" w:rsidP="009245E1">
      <w:pPr>
        <w:ind w:firstLine="708"/>
        <w:jc w:val="both"/>
        <w:rPr>
          <w:rFonts w:ascii="Times New Roman" w:eastAsia="Calibri" w:hAnsi="Times New Roman" w:cs="Times New Roman"/>
          <w:sz w:val="28"/>
          <w:szCs w:val="28"/>
        </w:rPr>
      </w:pPr>
      <w:r w:rsidRPr="009245E1">
        <w:rPr>
          <w:rFonts w:ascii="Times New Roman" w:eastAsia="Calibri" w:hAnsi="Times New Roman" w:cs="Times New Roman"/>
          <w:sz w:val="28"/>
          <w:szCs w:val="28"/>
        </w:rPr>
        <w:t>Gradonačelnik kao nositelj izvršne vlasti obavlja poslove iz samoupravnog djelokruga Grada Otočca propisane Statutom Grada Otočca.</w:t>
      </w:r>
    </w:p>
    <w:p w14:paraId="2BE806EF" w14:textId="77777777" w:rsidR="009245E1" w:rsidRPr="009245E1" w:rsidRDefault="00B82FD8" w:rsidP="009245E1">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Temeljem članka 59</w:t>
      </w:r>
      <w:r w:rsidR="009245E1" w:rsidRPr="009245E1">
        <w:rPr>
          <w:rFonts w:ascii="Times New Roman" w:eastAsia="Calibri" w:hAnsi="Times New Roman" w:cs="Times New Roman"/>
          <w:sz w:val="28"/>
          <w:szCs w:val="28"/>
        </w:rPr>
        <w:t>. Statuta Grada Otočca („Službeni vjesnik Grada</w:t>
      </w:r>
      <w:r w:rsidR="00D55370">
        <w:rPr>
          <w:rFonts w:ascii="Times New Roman" w:eastAsia="Calibri" w:hAnsi="Times New Roman" w:cs="Times New Roman"/>
          <w:sz w:val="28"/>
          <w:szCs w:val="28"/>
        </w:rPr>
        <w:t xml:space="preserve"> Otočca“ 9/21</w:t>
      </w:r>
      <w:r w:rsidR="009245E1" w:rsidRPr="009245E1">
        <w:rPr>
          <w:rFonts w:ascii="Times New Roman" w:eastAsia="Calibri" w:hAnsi="Times New Roman" w:cs="Times New Roman"/>
          <w:sz w:val="28"/>
          <w:szCs w:val="28"/>
        </w:rPr>
        <w:t xml:space="preserve">)  Gradonačelnik obavlja poslove utvrđene  Statutom Grada u skladu sa Zakonom. </w:t>
      </w:r>
    </w:p>
    <w:p w14:paraId="7F5ED5F6" w14:textId="77777777" w:rsidR="00174214" w:rsidRPr="00967C46" w:rsidRDefault="00174214" w:rsidP="00174214">
      <w:pPr>
        <w:keepNext/>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 obavljaju izvršne vlasti Gradonačelnik:</w:t>
      </w:r>
    </w:p>
    <w:p w14:paraId="74434815"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priprema prijedloge općih akata,</w:t>
      </w:r>
    </w:p>
    <w:p w14:paraId="5431486F"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izvršava ili osigurava izvršavanje općih akata Gradskog vijeća,</w:t>
      </w:r>
    </w:p>
    <w:p w14:paraId="01B4BF71"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usmjerava djelovanje upravnih tijela Grada u obavljanju poslova iz njihova samoupravnog djelokruga te nadzire njihov rad,</w:t>
      </w:r>
    </w:p>
    <w:p w14:paraId="0E2101DC"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upravlja nekretninama i pokretninama u vlasništvu Grada kao i njegovim prihodima i rashodima, u skladu sa zakonom i statutom,</w:t>
      </w:r>
    </w:p>
    <w:p w14:paraId="2351040E"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odlučuje o stjecanju i otuđivanju nekretnina i pokretnina Grada i drugom</w:t>
      </w:r>
      <w:r w:rsidRPr="00967C46">
        <w:rPr>
          <w:rFonts w:ascii="Times New Roman" w:eastAsia="Times New Roman" w:hAnsi="Times New Roman" w:cs="Times New Roman"/>
          <w:color w:val="FF0000"/>
          <w:sz w:val="28"/>
          <w:szCs w:val="28"/>
          <w:lang w:eastAsia="hr-HR"/>
        </w:rPr>
        <w:t xml:space="preserve"> </w:t>
      </w:r>
      <w:r w:rsidRPr="00967C46">
        <w:rPr>
          <w:rFonts w:ascii="Times New Roman" w:eastAsia="Times New Roman" w:hAnsi="Times New Roman" w:cs="Times New Roman"/>
          <w:sz w:val="28"/>
          <w:szCs w:val="28"/>
          <w:lang w:eastAsia="hr-HR"/>
        </w:rPr>
        <w:t>raspolaganju imovinom u skladu s ovim Zakonom, statutom i posebnim propisima,</w:t>
      </w:r>
    </w:p>
    <w:p w14:paraId="7615613A"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imenuje i razrješuje predstavnike Grada u tijelima javnih ustanova, trgovačkih društava i drugih pravnih osoba kojima je Grad osnivač, osim ako posebnim zakonom nije drugačije određeno,</w:t>
      </w:r>
    </w:p>
    <w:p w14:paraId="2D3FED9A"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 slučaju iz stavka 1. točke 5. ovoga članka gradonačelnik može odlučivati o visini pojedinačne vrijednosti do najviše 0,5 % iznosa prihoda bez primitaka ostvarenih u godini koja prethodi godini u kojoj se odlučuje o stjecanju i otuđivanju pokretnina i nekretnina, odnosno drugom raspolaganju imovinom. Ako je taj iznos veći od 1.000.000,00 kuna, gradonačelnik može odlučivati najviše do 1.000.000,00 kuna, a ako je taj iznos manji od 70.000,00 kuna, tada može odlučivati najviše do 70.000,00 kuna. Stjecanje i otuđivanje nekretnina i pokretnina te drugo</w:t>
      </w:r>
      <w:r w:rsidRPr="00967C46">
        <w:rPr>
          <w:rFonts w:ascii="Times New Roman" w:eastAsia="Times New Roman" w:hAnsi="Times New Roman" w:cs="Times New Roman"/>
          <w:color w:val="FF0000"/>
          <w:sz w:val="28"/>
          <w:szCs w:val="28"/>
          <w:lang w:eastAsia="hr-HR"/>
        </w:rPr>
        <w:t xml:space="preserve"> </w:t>
      </w:r>
      <w:r w:rsidRPr="00967C46">
        <w:rPr>
          <w:rFonts w:ascii="Times New Roman" w:eastAsia="Times New Roman" w:hAnsi="Times New Roman" w:cs="Times New Roman"/>
          <w:sz w:val="28"/>
          <w:szCs w:val="28"/>
          <w:lang w:eastAsia="hr-HR"/>
        </w:rPr>
        <w:t xml:space="preserve">raspolaganje imovinom mora biti planirano u proračunu jedinice i provedeno u skladu sa zakonom. O stjecanju i otuđivanju nekretnina i pokretnina te drugom </w:t>
      </w:r>
      <w:r w:rsidRPr="00967C46">
        <w:rPr>
          <w:rFonts w:ascii="Times New Roman" w:eastAsia="Times New Roman" w:hAnsi="Times New Roman" w:cs="Times New Roman"/>
          <w:sz w:val="28"/>
          <w:szCs w:val="28"/>
          <w:lang w:eastAsia="hr-HR"/>
        </w:rPr>
        <w:lastRenderedPageBreak/>
        <w:t>raspolaganju imovinom većom od vrijednosti utvrđenih ovom točkom odlučuje Gradsko vijeće.</w:t>
      </w:r>
    </w:p>
    <w:p w14:paraId="088AE66B"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odluku o imenovanju i razrješenju iz stavka 1. točke 6. ovoga članka gradonačelnik, je dužan objaviti u prvom broju službenoga glasila Grada Otočca koji slijedi nakon donošenja te odluke,</w:t>
      </w:r>
    </w:p>
    <w:p w14:paraId="53B6568F"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utvrđuje prijedlog proračuna Grada i izvršenje proračuna, polugodišnji i godišnji izvještaj o izvršenju Proračuna,</w:t>
      </w:r>
    </w:p>
    <w:p w14:paraId="152394ED"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utvrđuje prijedlog odluke o privremenom financiranju,</w:t>
      </w:r>
    </w:p>
    <w:p w14:paraId="11150DEF"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 xml:space="preserve">odgovoran je za izvršenje Proračuna, </w:t>
      </w:r>
    </w:p>
    <w:p w14:paraId="6FC44863"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odlučuje o korištenju proračunske pričuve,</w:t>
      </w:r>
    </w:p>
    <w:p w14:paraId="5819F181"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upravlja prihodima i rashodima Grada,</w:t>
      </w:r>
    </w:p>
    <w:p w14:paraId="7652BF4C"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upravlja raspoloživim novčanim sredstvima na računu proračuna Grada,</w:t>
      </w:r>
    </w:p>
    <w:p w14:paraId="5F81B3DA"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zaključuje ugovore i druge pravne poslove u skladu sa zakonom i odlukama Gradskog vijeća,</w:t>
      </w:r>
    </w:p>
    <w:p w14:paraId="0DDDAC1B"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donosi pravilnik o unutarnjem redu za upravna tijela Grada,</w:t>
      </w:r>
    </w:p>
    <w:p w14:paraId="0C204F98"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imenuje i razrješava pročelnike upravnih tijela sukladno zakonu te odlučuje i  o njihovim drugim pravima i obvezama,</w:t>
      </w:r>
    </w:p>
    <w:p w14:paraId="4E9A2E25"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 xml:space="preserve">imenuje privremenog zamjenika gradonačelnika, </w:t>
      </w:r>
    </w:p>
    <w:p w14:paraId="0BE91690"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utvrđuje plan prijema u službu u upravna tijela Grada,</w:t>
      </w:r>
    </w:p>
    <w:p w14:paraId="081352FB"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color w:val="000000"/>
          <w:sz w:val="28"/>
          <w:szCs w:val="28"/>
          <w:lang w:eastAsia="hr-HR"/>
        </w:rPr>
      </w:pPr>
      <w:r w:rsidRPr="00967C46">
        <w:rPr>
          <w:rFonts w:ascii="Times New Roman" w:eastAsia="Times New Roman" w:hAnsi="Times New Roman" w:cs="Times New Roman"/>
          <w:color w:val="000000"/>
          <w:sz w:val="28"/>
          <w:szCs w:val="28"/>
          <w:lang w:eastAsia="hr-HR"/>
        </w:rPr>
        <w:t>predlaže izradu prostornog plana kao i njegove izmjene i dopune na temelju obrazloženih i argumentiranih prijedloga fizičkih i pravnih osoba,</w:t>
      </w:r>
    </w:p>
    <w:p w14:paraId="6863114B"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daje mišljenje o prijedlozima koje podnose drugi ovlašteni predlagatelji,</w:t>
      </w:r>
    </w:p>
    <w:p w14:paraId="3B9B473C"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obavlja nadzor nad zakonitošću rada tijela  mjesnih odbora,</w:t>
      </w:r>
    </w:p>
    <w:p w14:paraId="4F088C3B" w14:textId="77777777" w:rsidR="00174214" w:rsidRPr="00967C46" w:rsidRDefault="00174214" w:rsidP="0017421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obavlja i druge poslove utvrđene zakonom i statutom.</w:t>
      </w:r>
    </w:p>
    <w:p w14:paraId="7E0DE88B" w14:textId="77777777" w:rsidR="00174214" w:rsidRPr="009245E1" w:rsidRDefault="00174214" w:rsidP="006D1041">
      <w:pPr>
        <w:spacing w:after="0"/>
        <w:jc w:val="both"/>
        <w:rPr>
          <w:rFonts w:ascii="Times New Roman" w:eastAsia="Calibri" w:hAnsi="Times New Roman" w:cs="Times New Roman"/>
          <w:sz w:val="28"/>
          <w:szCs w:val="28"/>
        </w:rPr>
      </w:pPr>
    </w:p>
    <w:p w14:paraId="329993DD" w14:textId="3D2BB828" w:rsidR="009A1F70" w:rsidRDefault="00E17BFD" w:rsidP="006D1041">
      <w:pPr>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 xml:space="preserve">Gradonačelnik usmjerava rad i djelovanje tijela  gradske uprave u obavljanju poslova iz njihovog  samoupravnog djelokruga i nadzire njihov rad. Rad gradske uprave organiziran je temeljem Odluke o ustroju i djelokrugu </w:t>
      </w:r>
      <w:r w:rsidR="00746F46">
        <w:rPr>
          <w:rFonts w:ascii="Times New Roman" w:eastAsia="Calibri" w:hAnsi="Times New Roman" w:cs="Times New Roman"/>
          <w:sz w:val="28"/>
          <w:szCs w:val="28"/>
        </w:rPr>
        <w:t>Jedinstvenog upravnog odjela Grada Otočca.</w:t>
      </w:r>
    </w:p>
    <w:p w14:paraId="48CA5708" w14:textId="77777777" w:rsidR="00E17BFD" w:rsidRPr="00F1655E" w:rsidRDefault="00F1655E" w:rsidP="00F1655E">
      <w:pPr>
        <w:pStyle w:val="Odlomakpopisa"/>
        <w:numPr>
          <w:ilvl w:val="0"/>
          <w:numId w:val="2"/>
        </w:numPr>
        <w:jc w:val="both"/>
        <w:rPr>
          <w:rFonts w:ascii="Times New Roman" w:eastAsia="Calibri" w:hAnsi="Times New Roman" w:cs="Times New Roman"/>
          <w:sz w:val="28"/>
          <w:szCs w:val="28"/>
        </w:rPr>
      </w:pPr>
      <w:r w:rsidRPr="00F1655E">
        <w:rPr>
          <w:rFonts w:ascii="Times New Roman" w:eastAsia="Calibri" w:hAnsi="Times New Roman" w:cs="Times New Roman"/>
          <w:b/>
          <w:sz w:val="28"/>
          <w:szCs w:val="28"/>
        </w:rPr>
        <w:t>GRADSKO VIJEĆE GRADA OTOČCA</w:t>
      </w:r>
    </w:p>
    <w:p w14:paraId="781F30CE" w14:textId="3E4E44E6" w:rsidR="00F1655E" w:rsidRDefault="009F17D1" w:rsidP="008C5A23">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U izvještajnom razdoblju od 01.</w:t>
      </w:r>
      <w:r w:rsidR="00310A68">
        <w:rPr>
          <w:rFonts w:ascii="Times New Roman" w:eastAsia="Calibri" w:hAnsi="Times New Roman" w:cs="Times New Roman"/>
          <w:sz w:val="28"/>
          <w:szCs w:val="28"/>
        </w:rPr>
        <w:t xml:space="preserve"> </w:t>
      </w:r>
      <w:r w:rsidR="00746F46">
        <w:rPr>
          <w:rFonts w:ascii="Times New Roman" w:eastAsia="Calibri" w:hAnsi="Times New Roman" w:cs="Times New Roman"/>
          <w:sz w:val="28"/>
          <w:szCs w:val="28"/>
        </w:rPr>
        <w:t xml:space="preserve">siječnja </w:t>
      </w:r>
      <w:r>
        <w:rPr>
          <w:rFonts w:ascii="Times New Roman" w:eastAsia="Calibri" w:hAnsi="Times New Roman" w:cs="Times New Roman"/>
          <w:sz w:val="28"/>
          <w:szCs w:val="28"/>
        </w:rPr>
        <w:t xml:space="preserve"> do 3</w:t>
      </w:r>
      <w:r w:rsidR="00746F46">
        <w:rPr>
          <w:rFonts w:ascii="Times New Roman" w:eastAsia="Calibri" w:hAnsi="Times New Roman" w:cs="Times New Roman"/>
          <w:sz w:val="28"/>
          <w:szCs w:val="28"/>
        </w:rPr>
        <w:t>0. lipnja 2022</w:t>
      </w:r>
      <w:r w:rsidR="00D30329">
        <w:rPr>
          <w:rFonts w:ascii="Times New Roman" w:eastAsia="Calibri" w:hAnsi="Times New Roman" w:cs="Times New Roman"/>
          <w:sz w:val="28"/>
          <w:szCs w:val="28"/>
        </w:rPr>
        <w:t>.</w:t>
      </w:r>
      <w:r w:rsidR="00CD2DE7">
        <w:rPr>
          <w:rFonts w:ascii="Times New Roman" w:eastAsia="Calibri" w:hAnsi="Times New Roman" w:cs="Times New Roman"/>
          <w:sz w:val="28"/>
          <w:szCs w:val="28"/>
        </w:rPr>
        <w:t xml:space="preserve"> godine održane su </w:t>
      </w:r>
      <w:r w:rsidR="00E9266C">
        <w:rPr>
          <w:rFonts w:ascii="Times New Roman" w:eastAsia="Calibri" w:hAnsi="Times New Roman" w:cs="Times New Roman"/>
          <w:sz w:val="28"/>
          <w:szCs w:val="28"/>
        </w:rPr>
        <w:t>dvije</w:t>
      </w:r>
      <w:r w:rsidR="00CD2DE7">
        <w:rPr>
          <w:rFonts w:ascii="Times New Roman" w:eastAsia="Calibri" w:hAnsi="Times New Roman" w:cs="Times New Roman"/>
          <w:sz w:val="28"/>
          <w:szCs w:val="28"/>
        </w:rPr>
        <w:t xml:space="preserve"> (</w:t>
      </w:r>
      <w:r w:rsidR="00E9266C">
        <w:rPr>
          <w:rFonts w:ascii="Times New Roman" w:eastAsia="Calibri" w:hAnsi="Times New Roman" w:cs="Times New Roman"/>
          <w:sz w:val="28"/>
          <w:szCs w:val="28"/>
        </w:rPr>
        <w:t>2</w:t>
      </w:r>
      <w:r w:rsidR="00CD2DE7">
        <w:rPr>
          <w:rFonts w:ascii="Times New Roman" w:eastAsia="Calibri" w:hAnsi="Times New Roman" w:cs="Times New Roman"/>
          <w:sz w:val="28"/>
          <w:szCs w:val="28"/>
        </w:rPr>
        <w:t>) sjednice Gradskog vijeća Grada Otočca</w:t>
      </w:r>
      <w:r w:rsidR="0060318E">
        <w:rPr>
          <w:rFonts w:ascii="Times New Roman" w:eastAsia="Calibri" w:hAnsi="Times New Roman" w:cs="Times New Roman"/>
          <w:sz w:val="28"/>
          <w:szCs w:val="28"/>
        </w:rPr>
        <w:t xml:space="preserve"> za koje </w:t>
      </w:r>
      <w:r w:rsidR="00DC61E4">
        <w:rPr>
          <w:rFonts w:ascii="Times New Roman" w:eastAsia="Calibri" w:hAnsi="Times New Roman" w:cs="Times New Roman"/>
          <w:sz w:val="28"/>
          <w:szCs w:val="28"/>
        </w:rPr>
        <w:t xml:space="preserve">je Gradonačelnik </w:t>
      </w:r>
      <w:r w:rsidR="0060318E">
        <w:rPr>
          <w:rFonts w:ascii="Times New Roman" w:eastAsia="Calibri" w:hAnsi="Times New Roman" w:cs="Times New Roman"/>
          <w:sz w:val="28"/>
          <w:szCs w:val="28"/>
        </w:rPr>
        <w:t xml:space="preserve">predložio </w:t>
      </w:r>
      <w:r w:rsidR="00E9266C">
        <w:rPr>
          <w:rFonts w:ascii="Times New Roman" w:eastAsia="Calibri" w:hAnsi="Times New Roman" w:cs="Times New Roman"/>
          <w:sz w:val="28"/>
          <w:szCs w:val="28"/>
        </w:rPr>
        <w:t>17</w:t>
      </w:r>
      <w:r w:rsidR="0060318E">
        <w:rPr>
          <w:rFonts w:ascii="Times New Roman" w:eastAsia="Calibri" w:hAnsi="Times New Roman" w:cs="Times New Roman"/>
          <w:sz w:val="28"/>
          <w:szCs w:val="28"/>
        </w:rPr>
        <w:t xml:space="preserve"> točaka  dnevnog reda</w:t>
      </w:r>
      <w:r w:rsidR="00D025D5">
        <w:rPr>
          <w:rFonts w:ascii="Times New Roman" w:eastAsia="Calibri" w:hAnsi="Times New Roman" w:cs="Times New Roman"/>
          <w:sz w:val="28"/>
          <w:szCs w:val="28"/>
        </w:rPr>
        <w:t xml:space="preserve">. Svečana sjednica Gradskog vijeća Grada Otočca nije održana zbog pandemije </w:t>
      </w:r>
      <w:proofErr w:type="spellStart"/>
      <w:r w:rsidR="00D025D5">
        <w:rPr>
          <w:rFonts w:ascii="Times New Roman" w:eastAsia="Calibri" w:hAnsi="Times New Roman" w:cs="Times New Roman"/>
          <w:sz w:val="28"/>
          <w:szCs w:val="28"/>
        </w:rPr>
        <w:t>koronavirusa</w:t>
      </w:r>
      <w:proofErr w:type="spellEnd"/>
      <w:r w:rsidR="00D025D5">
        <w:rPr>
          <w:rFonts w:ascii="Times New Roman" w:eastAsia="Calibri" w:hAnsi="Times New Roman" w:cs="Times New Roman"/>
          <w:sz w:val="28"/>
          <w:szCs w:val="28"/>
        </w:rPr>
        <w:t xml:space="preserve"> COVID19.</w:t>
      </w:r>
    </w:p>
    <w:p w14:paraId="33BF41B1" w14:textId="77777777" w:rsidR="004C1FA8" w:rsidRPr="004C1FA8" w:rsidRDefault="004C1FA8" w:rsidP="004C1FA8">
      <w:pPr>
        <w:pStyle w:val="Odlomakpopisa"/>
        <w:numPr>
          <w:ilvl w:val="0"/>
          <w:numId w:val="2"/>
        </w:numPr>
        <w:jc w:val="both"/>
        <w:rPr>
          <w:rFonts w:ascii="Times New Roman" w:eastAsia="Calibri" w:hAnsi="Times New Roman" w:cs="Times New Roman"/>
          <w:sz w:val="28"/>
          <w:szCs w:val="28"/>
        </w:rPr>
      </w:pPr>
      <w:r w:rsidRPr="004C1FA8">
        <w:rPr>
          <w:rFonts w:ascii="Times New Roman" w:eastAsia="Calibri" w:hAnsi="Times New Roman" w:cs="Times New Roman"/>
          <w:b/>
          <w:sz w:val="28"/>
          <w:szCs w:val="28"/>
        </w:rPr>
        <w:t xml:space="preserve">STOŽER CIVILNE ZAŠTITE </w:t>
      </w:r>
    </w:p>
    <w:p w14:paraId="4B47E756" w14:textId="77777777" w:rsidR="004C1FA8" w:rsidRPr="007569A4" w:rsidRDefault="004C1FA8" w:rsidP="004C1FA8">
      <w:pPr>
        <w:spacing w:after="0"/>
        <w:jc w:val="both"/>
        <w:rPr>
          <w:rFonts w:ascii="Times New Roman" w:eastAsia="Calibri" w:hAnsi="Times New Roman" w:cs="Times New Roman"/>
          <w:sz w:val="28"/>
          <w:szCs w:val="28"/>
        </w:rPr>
      </w:pPr>
      <w:r w:rsidRPr="007569A4">
        <w:rPr>
          <w:rFonts w:ascii="Times New Roman" w:eastAsia="Calibri" w:hAnsi="Times New Roman" w:cs="Times New Roman"/>
          <w:b/>
          <w:color w:val="FF0000"/>
          <w:sz w:val="28"/>
          <w:szCs w:val="28"/>
        </w:rPr>
        <w:lastRenderedPageBreak/>
        <w:t xml:space="preserve"> </w:t>
      </w:r>
      <w:r w:rsidRPr="007569A4">
        <w:rPr>
          <w:rFonts w:ascii="Times New Roman" w:eastAsia="Calibri" w:hAnsi="Times New Roman" w:cs="Times New Roman"/>
          <w:b/>
          <w:color w:val="FF0000"/>
          <w:sz w:val="28"/>
          <w:szCs w:val="28"/>
        </w:rPr>
        <w:tab/>
      </w:r>
      <w:r w:rsidRPr="007569A4">
        <w:rPr>
          <w:rFonts w:ascii="Times New Roman" w:eastAsia="Calibri" w:hAnsi="Times New Roman" w:cs="Times New Roman"/>
          <w:sz w:val="28"/>
          <w:szCs w:val="28"/>
        </w:rPr>
        <w:t xml:space="preserve">Temeljem Zakona o sustavu civilne zaštite „Narodne novine“ broj 82/15, Civilna zaštita je sustav organiziranja sudionika, operativnih snaga i građana za ostvarivanje zaštite i spašavanja ljudi, životinja, materijalnih i kulturnih dobara i okoliša u velikim nesrećama i katastrofama i otklanjanja posljedica  terorizma i ratnih razaranja. </w:t>
      </w:r>
    </w:p>
    <w:p w14:paraId="2082A563" w14:textId="77777777" w:rsidR="004C1FA8" w:rsidRPr="007569A4" w:rsidRDefault="004C1FA8" w:rsidP="004C1FA8">
      <w:pPr>
        <w:spacing w:after="0"/>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ab/>
        <w:t>Temeljem članka 8. Zakona o sustavu civilne zaštite „Narodne novine“ br. 82/15.  jedinica lokalne samouprave je  sudionik u sustavu civilne zaštite.</w:t>
      </w:r>
    </w:p>
    <w:p w14:paraId="4F0F83F5" w14:textId="77777777" w:rsidR="004C1FA8" w:rsidRPr="007569A4" w:rsidRDefault="004C1FA8" w:rsidP="004C1FA8">
      <w:pPr>
        <w:spacing w:after="0"/>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ab/>
        <w:t>Temeljem članka 16. Zakona o sustavu civilne zaštite „Narodne novine“ broj 85/12  jedinice  lokalne i područne (regionalne) samouprave dužne su organizirati poslove iz svog samoupravnog djelokruga koji se odnose na planiranje, razvoj, učinkovito funkcioniranje i financiranje sustava civilne zaštite.</w:t>
      </w:r>
    </w:p>
    <w:p w14:paraId="2146224D" w14:textId="77777777" w:rsidR="004C1FA8" w:rsidRDefault="004C1FA8" w:rsidP="004C1FA8">
      <w:pPr>
        <w:spacing w:after="0"/>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Člankom 24. Zakona o sustavu civilne zaštite izvršno tijelo jedinica lokalne samouprave odlukom osniva  stožer civilne zaštite i imenuje načelnika, zamjenika načelnika i članove stožera od lokalne samouprave i drugih pravnih osoba od osobite važnosti za sustav civilne zaštite jedinice lokalne samouprave.</w:t>
      </w:r>
    </w:p>
    <w:p w14:paraId="1A9EA4B7" w14:textId="77777777" w:rsidR="004C1FA8" w:rsidRDefault="004C1FA8" w:rsidP="004C1FA8">
      <w:pPr>
        <w:spacing w:after="0"/>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Radom stožera civilne zaštite rukovodi načelnik stožera, a kada se proglasi velika nesreća rukovođenje preuzima izvršno tijelo jedinice lokalne samouprave – gradonačelnik.</w:t>
      </w:r>
    </w:p>
    <w:p w14:paraId="5321B18F" w14:textId="49EAAD86" w:rsidR="00B03B35" w:rsidRDefault="00B03B35" w:rsidP="004C1FA8">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U izvještajnom razdoblju Stožer je održao </w:t>
      </w:r>
      <w:r w:rsidR="00075D74">
        <w:rPr>
          <w:rFonts w:ascii="Times New Roman" w:eastAsia="Calibri" w:hAnsi="Times New Roman" w:cs="Times New Roman"/>
          <w:sz w:val="28"/>
          <w:szCs w:val="28"/>
        </w:rPr>
        <w:t xml:space="preserve"> jednu (1) izvanrednu sjednicu  </w:t>
      </w:r>
      <w:r w:rsidR="00A75E2B">
        <w:rPr>
          <w:rFonts w:ascii="Times New Roman" w:eastAsia="Calibri" w:hAnsi="Times New Roman" w:cs="Times New Roman"/>
          <w:sz w:val="28"/>
          <w:szCs w:val="28"/>
        </w:rPr>
        <w:t xml:space="preserve">- tema: Identifikacija stvarnih smještajnih kapaciteta za prihvat i smještaj  izbjeglog stanovništva iz Ukrajine </w:t>
      </w:r>
      <w:r w:rsidR="00075D74">
        <w:rPr>
          <w:rFonts w:ascii="Times New Roman" w:eastAsia="Calibri" w:hAnsi="Times New Roman" w:cs="Times New Roman"/>
          <w:sz w:val="28"/>
          <w:szCs w:val="28"/>
        </w:rPr>
        <w:t xml:space="preserve">i jednu ( 1) redovnu </w:t>
      </w:r>
      <w:r>
        <w:rPr>
          <w:rFonts w:ascii="Times New Roman" w:eastAsia="Calibri" w:hAnsi="Times New Roman" w:cs="Times New Roman"/>
          <w:sz w:val="28"/>
          <w:szCs w:val="28"/>
        </w:rPr>
        <w:t>sjednicu</w:t>
      </w:r>
      <w:r w:rsidR="00A75E2B">
        <w:rPr>
          <w:rFonts w:ascii="Times New Roman" w:eastAsia="Calibri" w:hAnsi="Times New Roman" w:cs="Times New Roman"/>
          <w:sz w:val="28"/>
          <w:szCs w:val="28"/>
        </w:rPr>
        <w:t xml:space="preserve">- </w:t>
      </w:r>
      <w:r w:rsidR="00B370DE">
        <w:rPr>
          <w:rFonts w:ascii="Times New Roman" w:eastAsia="Calibri" w:hAnsi="Times New Roman" w:cs="Times New Roman"/>
          <w:sz w:val="28"/>
          <w:szCs w:val="28"/>
        </w:rPr>
        <w:t xml:space="preserve">   na kojoj je razmatrano  devet točaka </w:t>
      </w:r>
      <w:r w:rsidR="00460FF0">
        <w:rPr>
          <w:rFonts w:ascii="Times New Roman" w:eastAsia="Calibri" w:hAnsi="Times New Roman" w:cs="Times New Roman"/>
          <w:sz w:val="28"/>
          <w:szCs w:val="28"/>
        </w:rPr>
        <w:t xml:space="preserve"> dnevn</w:t>
      </w:r>
      <w:r w:rsidR="00B370DE">
        <w:rPr>
          <w:rFonts w:ascii="Times New Roman" w:eastAsia="Calibri" w:hAnsi="Times New Roman" w:cs="Times New Roman"/>
          <w:sz w:val="28"/>
          <w:szCs w:val="28"/>
        </w:rPr>
        <w:t xml:space="preserve">og </w:t>
      </w:r>
      <w:r w:rsidR="00460FF0">
        <w:rPr>
          <w:rFonts w:ascii="Times New Roman" w:eastAsia="Calibri" w:hAnsi="Times New Roman" w:cs="Times New Roman"/>
          <w:sz w:val="28"/>
          <w:szCs w:val="28"/>
        </w:rPr>
        <w:t xml:space="preserve"> red</w:t>
      </w:r>
      <w:r w:rsidR="00B370DE">
        <w:rPr>
          <w:rFonts w:ascii="Times New Roman" w:eastAsia="Calibri" w:hAnsi="Times New Roman" w:cs="Times New Roman"/>
          <w:sz w:val="28"/>
          <w:szCs w:val="28"/>
        </w:rPr>
        <w:t>a;</w:t>
      </w:r>
    </w:p>
    <w:p w14:paraId="4B0FD4A1" w14:textId="77777777" w:rsidR="00B370DE" w:rsidRDefault="00B370DE" w:rsidP="004C1FA8">
      <w:pPr>
        <w:spacing w:after="0"/>
        <w:ind w:firstLine="708"/>
        <w:jc w:val="both"/>
        <w:rPr>
          <w:rFonts w:ascii="Times New Roman" w:eastAsia="Calibri" w:hAnsi="Times New Roman" w:cs="Times New Roman"/>
          <w:sz w:val="28"/>
          <w:szCs w:val="28"/>
        </w:rPr>
      </w:pPr>
    </w:p>
    <w:p w14:paraId="024EBC03" w14:textId="77777777" w:rsidR="005B4381" w:rsidRPr="005B4381" w:rsidRDefault="005B4381" w:rsidP="005B4381">
      <w:pPr>
        <w:numPr>
          <w:ilvl w:val="0"/>
          <w:numId w:val="27"/>
        </w:numPr>
        <w:tabs>
          <w:tab w:val="left" w:pos="426"/>
        </w:tabs>
        <w:spacing w:after="0" w:line="240" w:lineRule="auto"/>
        <w:ind w:left="426" w:right="567" w:hanging="426"/>
        <w:contextualSpacing/>
        <w:jc w:val="both"/>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t>Usvajanje zapisnika sa zadnjih sjednica Stožera civilne zaštite (2. redovna sjednica od 17.12.2021., 1. izvanredna sjednica od 28.02.2022.)</w:t>
      </w:r>
    </w:p>
    <w:p w14:paraId="218F70FF" w14:textId="77777777" w:rsidR="005B4381" w:rsidRPr="005B4381" w:rsidRDefault="005B4381" w:rsidP="005B4381">
      <w:pPr>
        <w:tabs>
          <w:tab w:val="left" w:pos="426"/>
        </w:tabs>
        <w:spacing w:after="0" w:line="240" w:lineRule="auto"/>
        <w:ind w:right="567"/>
        <w:jc w:val="both"/>
        <w:rPr>
          <w:rFonts w:ascii="Times New Roman" w:eastAsia="Times New Roman" w:hAnsi="Times New Roman" w:cs="Times New Roman"/>
          <w:sz w:val="28"/>
          <w:szCs w:val="28"/>
          <w:lang w:eastAsia="hr-HR"/>
        </w:rPr>
      </w:pPr>
    </w:p>
    <w:p w14:paraId="16EEA491" w14:textId="77777777" w:rsidR="005B4381" w:rsidRPr="005B4381" w:rsidRDefault="005B4381" w:rsidP="005B4381">
      <w:pPr>
        <w:numPr>
          <w:ilvl w:val="0"/>
          <w:numId w:val="27"/>
        </w:numPr>
        <w:tabs>
          <w:tab w:val="left" w:pos="426"/>
        </w:tabs>
        <w:spacing w:after="0" w:line="240" w:lineRule="auto"/>
        <w:ind w:left="426" w:right="567" w:hanging="426"/>
        <w:contextualSpacing/>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t>Razmatranje stanja zaštite od požara i usvajanje Plan rada Stožera civilne zaštite za pripremu požarne sezone u 2022. godini</w:t>
      </w:r>
    </w:p>
    <w:p w14:paraId="5C2C0329" w14:textId="77777777" w:rsidR="005B4381" w:rsidRPr="005B4381" w:rsidRDefault="005B4381" w:rsidP="005B4381">
      <w:pPr>
        <w:tabs>
          <w:tab w:val="left" w:pos="426"/>
        </w:tabs>
        <w:spacing w:after="0" w:line="240" w:lineRule="auto"/>
        <w:ind w:left="426" w:right="567"/>
        <w:contextualSpacing/>
        <w:jc w:val="both"/>
        <w:rPr>
          <w:rFonts w:ascii="Times New Roman" w:eastAsia="Times New Roman" w:hAnsi="Times New Roman" w:cs="Times New Roman"/>
          <w:sz w:val="28"/>
          <w:szCs w:val="28"/>
          <w:lang w:eastAsia="hr-HR"/>
        </w:rPr>
      </w:pPr>
    </w:p>
    <w:p w14:paraId="1F823219" w14:textId="77777777" w:rsidR="005B4381" w:rsidRPr="005B4381" w:rsidRDefault="005B4381" w:rsidP="005B4381">
      <w:pPr>
        <w:numPr>
          <w:ilvl w:val="0"/>
          <w:numId w:val="27"/>
        </w:numPr>
        <w:tabs>
          <w:tab w:val="left" w:pos="426"/>
        </w:tabs>
        <w:spacing w:after="0" w:line="240" w:lineRule="auto"/>
        <w:ind w:left="426" w:right="567" w:hanging="426"/>
        <w:contextualSpacing/>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t>Razmatranje i usvajanje Financijskog plana osiguranih financijskih sredstava za provođenje zadaća tijekom požarne sezone u 2022. godini</w:t>
      </w:r>
    </w:p>
    <w:p w14:paraId="60C89DFB" w14:textId="77777777" w:rsidR="005B4381" w:rsidRPr="005B4381" w:rsidRDefault="005B4381" w:rsidP="005B4381">
      <w:pPr>
        <w:tabs>
          <w:tab w:val="left" w:pos="426"/>
        </w:tabs>
        <w:spacing w:after="0" w:line="240" w:lineRule="auto"/>
        <w:ind w:left="426" w:right="567"/>
        <w:contextualSpacing/>
        <w:jc w:val="both"/>
        <w:rPr>
          <w:rFonts w:ascii="Times New Roman" w:eastAsia="Times New Roman" w:hAnsi="Times New Roman" w:cs="Times New Roman"/>
          <w:sz w:val="28"/>
          <w:szCs w:val="28"/>
          <w:lang w:eastAsia="hr-HR"/>
        </w:rPr>
      </w:pPr>
    </w:p>
    <w:p w14:paraId="0B61892B" w14:textId="77777777" w:rsidR="005B4381" w:rsidRPr="005B4381" w:rsidRDefault="005B4381" w:rsidP="005B4381">
      <w:pPr>
        <w:numPr>
          <w:ilvl w:val="0"/>
          <w:numId w:val="27"/>
        </w:numPr>
        <w:tabs>
          <w:tab w:val="left" w:pos="426"/>
        </w:tabs>
        <w:spacing w:after="0" w:line="240" w:lineRule="auto"/>
        <w:ind w:left="426" w:right="567" w:hanging="426"/>
        <w:contextualSpacing/>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t xml:space="preserve">Razmatranje i usvajanje Plana operativne provedbe Programa aktivnosti u provedbi posebnih mjera zaštite od požara od interesa za Republiku Hrvatsku u 2022. godini za područje Grada Otočca </w:t>
      </w:r>
    </w:p>
    <w:p w14:paraId="37D7E813" w14:textId="77777777" w:rsidR="005B4381" w:rsidRPr="005B4381" w:rsidRDefault="005B4381" w:rsidP="005B4381">
      <w:pPr>
        <w:tabs>
          <w:tab w:val="left" w:pos="426"/>
        </w:tabs>
        <w:spacing w:after="0" w:line="240" w:lineRule="auto"/>
        <w:ind w:left="426" w:right="567"/>
        <w:contextualSpacing/>
        <w:jc w:val="both"/>
        <w:rPr>
          <w:rFonts w:ascii="Times New Roman" w:eastAsia="Times New Roman" w:hAnsi="Times New Roman" w:cs="Times New Roman"/>
          <w:sz w:val="28"/>
          <w:szCs w:val="28"/>
          <w:lang w:eastAsia="hr-HR"/>
        </w:rPr>
      </w:pPr>
    </w:p>
    <w:p w14:paraId="70EEF63E" w14:textId="77777777" w:rsidR="005B4381" w:rsidRPr="005B4381" w:rsidRDefault="005B4381" w:rsidP="005B4381">
      <w:pPr>
        <w:numPr>
          <w:ilvl w:val="0"/>
          <w:numId w:val="27"/>
        </w:numPr>
        <w:tabs>
          <w:tab w:val="left" w:pos="426"/>
        </w:tabs>
        <w:spacing w:after="0" w:line="240" w:lineRule="auto"/>
        <w:ind w:left="426" w:right="567" w:hanging="426"/>
        <w:contextualSpacing/>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lastRenderedPageBreak/>
        <w:t>Razmatranje i usvajanje Plana aktivnog uključivanja svih subjekata zaštite od požara na području Grada Otočca</w:t>
      </w:r>
    </w:p>
    <w:p w14:paraId="1A69A475" w14:textId="77777777" w:rsidR="005B4381" w:rsidRPr="005B4381" w:rsidRDefault="005B4381" w:rsidP="005B4381">
      <w:pPr>
        <w:tabs>
          <w:tab w:val="left" w:pos="426"/>
        </w:tabs>
        <w:spacing w:after="0" w:line="240" w:lineRule="auto"/>
        <w:ind w:left="426" w:right="567"/>
        <w:contextualSpacing/>
        <w:jc w:val="both"/>
        <w:rPr>
          <w:rFonts w:ascii="Times New Roman" w:eastAsia="Times New Roman" w:hAnsi="Times New Roman" w:cs="Times New Roman"/>
          <w:sz w:val="28"/>
          <w:szCs w:val="28"/>
          <w:lang w:eastAsia="hr-HR"/>
        </w:rPr>
      </w:pPr>
    </w:p>
    <w:p w14:paraId="61D6E0C3" w14:textId="77777777" w:rsidR="005B4381" w:rsidRPr="005B4381" w:rsidRDefault="005B4381" w:rsidP="005B4381">
      <w:pPr>
        <w:numPr>
          <w:ilvl w:val="0"/>
          <w:numId w:val="27"/>
        </w:numPr>
        <w:tabs>
          <w:tab w:val="left" w:pos="426"/>
        </w:tabs>
        <w:spacing w:after="0" w:line="240" w:lineRule="auto"/>
        <w:ind w:left="426" w:right="567" w:hanging="426"/>
        <w:contextualSpacing/>
        <w:jc w:val="both"/>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t xml:space="preserve">Razmatranje i usvajanje prijedloga pogodnih lokaliteta i prostora, vezanih za uspostavu odgovarajućih zapovjednih mjesta za koordinaciju gašenja požara sukladno odredbama Plana intervencija kod velikih požara otvorenog prostora na teritoriju Republike Hrvatske („Narodne novine“ br. 25/01) </w:t>
      </w:r>
    </w:p>
    <w:p w14:paraId="0B7984E4" w14:textId="77777777" w:rsidR="005B4381" w:rsidRPr="005B4381" w:rsidRDefault="005B4381" w:rsidP="005B4381">
      <w:pPr>
        <w:spacing w:after="0" w:line="240" w:lineRule="auto"/>
        <w:ind w:left="720"/>
        <w:contextualSpacing/>
        <w:jc w:val="both"/>
        <w:rPr>
          <w:rFonts w:ascii="Times New Roman" w:eastAsia="Times New Roman" w:hAnsi="Times New Roman" w:cs="Times New Roman"/>
          <w:sz w:val="28"/>
          <w:szCs w:val="28"/>
          <w:lang w:eastAsia="hr-HR"/>
        </w:rPr>
      </w:pPr>
    </w:p>
    <w:p w14:paraId="4FEBCF75" w14:textId="77777777" w:rsidR="005B4381" w:rsidRPr="005B4381" w:rsidRDefault="005B4381" w:rsidP="005B4381">
      <w:pPr>
        <w:numPr>
          <w:ilvl w:val="0"/>
          <w:numId w:val="27"/>
        </w:numPr>
        <w:tabs>
          <w:tab w:val="left" w:pos="426"/>
        </w:tabs>
        <w:spacing w:after="0" w:line="240" w:lineRule="auto"/>
        <w:ind w:left="426" w:right="567" w:hanging="426"/>
        <w:contextualSpacing/>
        <w:jc w:val="both"/>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t>Razmatranje i razrada uključivanja Stožera civilne zaštite u slučaju kada je zbog razmjera opasnosti od požara na otvorenom prostoru potrebno proglasiti veliku nesreću ili katastrofu</w:t>
      </w:r>
    </w:p>
    <w:p w14:paraId="248290ED" w14:textId="77777777" w:rsidR="005B4381" w:rsidRPr="005B4381" w:rsidRDefault="005B4381" w:rsidP="005B4381">
      <w:pPr>
        <w:spacing w:after="0" w:line="240" w:lineRule="auto"/>
        <w:ind w:left="720"/>
        <w:contextualSpacing/>
        <w:jc w:val="both"/>
        <w:rPr>
          <w:rFonts w:ascii="Times New Roman" w:eastAsia="Times New Roman" w:hAnsi="Times New Roman" w:cs="Times New Roman"/>
          <w:sz w:val="28"/>
          <w:szCs w:val="28"/>
          <w:lang w:eastAsia="hr-HR"/>
        </w:rPr>
      </w:pPr>
    </w:p>
    <w:p w14:paraId="3FFE8A45" w14:textId="77777777" w:rsidR="005B4381" w:rsidRPr="005B4381" w:rsidRDefault="005B4381" w:rsidP="005B4381">
      <w:pPr>
        <w:numPr>
          <w:ilvl w:val="0"/>
          <w:numId w:val="27"/>
        </w:numPr>
        <w:tabs>
          <w:tab w:val="left" w:pos="426"/>
        </w:tabs>
        <w:spacing w:after="0" w:line="240" w:lineRule="auto"/>
        <w:ind w:left="426" w:right="567" w:hanging="426"/>
        <w:contextualSpacing/>
        <w:jc w:val="both"/>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t xml:space="preserve">Pripreme i provedbe aktivnosti za turističku sezonu 2022. godine (mjere civilne zaštite i aktivnosti koje se odnose na sigurnost turista) </w:t>
      </w:r>
    </w:p>
    <w:p w14:paraId="230B5F6C" w14:textId="77777777" w:rsidR="005B4381" w:rsidRPr="005B4381" w:rsidRDefault="005B4381" w:rsidP="005B4381">
      <w:pPr>
        <w:spacing w:after="0" w:line="240" w:lineRule="auto"/>
        <w:jc w:val="both"/>
        <w:rPr>
          <w:rFonts w:ascii="Times New Roman" w:eastAsia="Times New Roman" w:hAnsi="Times New Roman" w:cs="Times New Roman"/>
          <w:sz w:val="28"/>
          <w:szCs w:val="28"/>
          <w:lang w:eastAsia="hr-HR"/>
        </w:rPr>
      </w:pPr>
    </w:p>
    <w:p w14:paraId="06586A5C" w14:textId="25C47F46" w:rsidR="005B4381" w:rsidRPr="005B4381" w:rsidRDefault="005B4381" w:rsidP="005B4381">
      <w:pPr>
        <w:numPr>
          <w:ilvl w:val="0"/>
          <w:numId w:val="27"/>
        </w:numPr>
        <w:tabs>
          <w:tab w:val="left" w:pos="426"/>
        </w:tabs>
        <w:spacing w:after="0" w:line="240" w:lineRule="auto"/>
        <w:ind w:left="426" w:right="567" w:hanging="426"/>
        <w:contextualSpacing/>
        <w:jc w:val="both"/>
        <w:rPr>
          <w:rFonts w:ascii="Times New Roman" w:eastAsia="Times New Roman" w:hAnsi="Times New Roman" w:cs="Times New Roman"/>
          <w:sz w:val="28"/>
          <w:szCs w:val="28"/>
          <w:lang w:eastAsia="hr-HR"/>
        </w:rPr>
      </w:pPr>
      <w:r w:rsidRPr="005B4381">
        <w:rPr>
          <w:rFonts w:ascii="Times New Roman" w:eastAsia="Times New Roman" w:hAnsi="Times New Roman" w:cs="Times New Roman"/>
          <w:sz w:val="28"/>
          <w:szCs w:val="28"/>
          <w:lang w:eastAsia="hr-HR"/>
        </w:rPr>
        <w:t>Razno</w:t>
      </w:r>
      <w:r>
        <w:rPr>
          <w:rFonts w:ascii="Times New Roman" w:eastAsia="Times New Roman" w:hAnsi="Times New Roman" w:cs="Times New Roman"/>
          <w:sz w:val="28"/>
          <w:szCs w:val="28"/>
          <w:lang w:eastAsia="hr-HR"/>
        </w:rPr>
        <w:t>.</w:t>
      </w:r>
    </w:p>
    <w:p w14:paraId="64E77025" w14:textId="77777777" w:rsidR="005B4381" w:rsidRDefault="005B4381" w:rsidP="004C1FA8">
      <w:pPr>
        <w:spacing w:after="0"/>
        <w:ind w:firstLine="708"/>
        <w:jc w:val="both"/>
        <w:rPr>
          <w:rFonts w:ascii="Times New Roman" w:eastAsia="Calibri" w:hAnsi="Times New Roman" w:cs="Times New Roman"/>
          <w:sz w:val="28"/>
          <w:szCs w:val="28"/>
        </w:rPr>
      </w:pPr>
    </w:p>
    <w:p w14:paraId="49E3C9C0" w14:textId="34BD705A" w:rsidR="00A75E2B" w:rsidRPr="007569A4" w:rsidRDefault="00A75E2B" w:rsidP="004C1FA8">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U ovom izvještajnom razdoblju donio sam Plan motrenja, ophodnje  otvorenog prostora i građevina  za koje prijeti  povećana opasnost od nastajanja i širenja požara</w:t>
      </w:r>
      <w:r w:rsidR="00BE404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4EA593D0" w14:textId="77777777" w:rsidR="00942390" w:rsidRDefault="004C1FA8" w:rsidP="004C1FA8">
      <w:pPr>
        <w:shd w:val="clear" w:color="auto" w:fill="FFFFFF"/>
        <w:spacing w:after="240"/>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ab/>
      </w:r>
      <w:r w:rsidRPr="007569A4">
        <w:rPr>
          <w:rFonts w:ascii="Times New Roman" w:eastAsia="Times New Roman" w:hAnsi="Times New Roman" w:cs="Times New Roman"/>
          <w:sz w:val="28"/>
          <w:szCs w:val="28"/>
          <w:lang w:eastAsia="hr-HR"/>
        </w:rPr>
        <w:t>Akti Stože</w:t>
      </w:r>
      <w:r w:rsidR="00C50B30">
        <w:rPr>
          <w:rFonts w:ascii="Times New Roman" w:eastAsia="Times New Roman" w:hAnsi="Times New Roman" w:cs="Times New Roman"/>
          <w:sz w:val="28"/>
          <w:szCs w:val="28"/>
          <w:lang w:eastAsia="hr-HR"/>
        </w:rPr>
        <w:t xml:space="preserve">ra civilne zaštite objavljuju se </w:t>
      </w:r>
      <w:r w:rsidRPr="007569A4">
        <w:rPr>
          <w:rFonts w:ascii="Times New Roman" w:eastAsia="Times New Roman" w:hAnsi="Times New Roman" w:cs="Times New Roman"/>
          <w:sz w:val="28"/>
          <w:szCs w:val="28"/>
          <w:lang w:eastAsia="hr-HR"/>
        </w:rPr>
        <w:t xml:space="preserve"> na stranicama Grada Otočca pod linkom</w:t>
      </w:r>
      <w:r w:rsidRPr="007569A4">
        <w:rPr>
          <w:rFonts w:ascii="Times New Roman" w:eastAsia="Calibri" w:hAnsi="Times New Roman" w:cs="Times New Roman"/>
          <w:sz w:val="28"/>
          <w:szCs w:val="28"/>
        </w:rPr>
        <w:t>.</w:t>
      </w:r>
      <w:r w:rsidR="00942390" w:rsidRPr="00942390">
        <w:t xml:space="preserve"> </w:t>
      </w:r>
      <w:hyperlink r:id="rId10" w:history="1">
        <w:r w:rsidR="00942390" w:rsidRPr="0092483C">
          <w:rPr>
            <w:rStyle w:val="Hiperveza"/>
            <w:rFonts w:ascii="Times New Roman" w:eastAsia="Calibri" w:hAnsi="Times New Roman" w:cs="Times New Roman"/>
            <w:sz w:val="28"/>
            <w:szCs w:val="28"/>
          </w:rPr>
          <w:t>http://www.otocac.hr/civilna-za%C5%A1tita-i-vije%C4%87e-za-prevenciju.html</w:t>
        </w:r>
      </w:hyperlink>
      <w:r w:rsidR="00942390">
        <w:rPr>
          <w:rFonts w:ascii="Times New Roman" w:eastAsia="Calibri" w:hAnsi="Times New Roman" w:cs="Times New Roman"/>
          <w:sz w:val="28"/>
          <w:szCs w:val="28"/>
        </w:rPr>
        <w:t>.</w:t>
      </w:r>
    </w:p>
    <w:p w14:paraId="5EC90373" w14:textId="6EDB611A" w:rsidR="00A75E2B" w:rsidRDefault="00942390" w:rsidP="00310A68">
      <w:pPr>
        <w:shd w:val="clear" w:color="auto" w:fill="FFFFFF"/>
        <w:spacing w:after="240"/>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U ovom izvještajnom razdoblju Gradsko vijeće Grada Otočca </w:t>
      </w:r>
      <w:r w:rsidR="00310A68">
        <w:rPr>
          <w:rFonts w:ascii="Times New Roman" w:eastAsia="Calibri" w:hAnsi="Times New Roman" w:cs="Times New Roman"/>
          <w:sz w:val="28"/>
          <w:szCs w:val="28"/>
        </w:rPr>
        <w:t xml:space="preserve"> primil</w:t>
      </w:r>
      <w:r w:rsidR="0096777C">
        <w:rPr>
          <w:rFonts w:ascii="Times New Roman" w:eastAsia="Calibri" w:hAnsi="Times New Roman" w:cs="Times New Roman"/>
          <w:sz w:val="28"/>
          <w:szCs w:val="28"/>
        </w:rPr>
        <w:t>o</w:t>
      </w:r>
      <w:r w:rsidR="00310A68">
        <w:rPr>
          <w:rFonts w:ascii="Times New Roman" w:eastAsia="Calibri" w:hAnsi="Times New Roman" w:cs="Times New Roman"/>
          <w:sz w:val="28"/>
          <w:szCs w:val="28"/>
        </w:rPr>
        <w:t xml:space="preserve"> je na znanje Izvješće o izvršenju Plana djelovanje Grada </w:t>
      </w:r>
      <w:r w:rsidR="0096777C">
        <w:rPr>
          <w:rFonts w:ascii="Times New Roman" w:eastAsia="Calibri" w:hAnsi="Times New Roman" w:cs="Times New Roman"/>
          <w:sz w:val="28"/>
          <w:szCs w:val="28"/>
        </w:rPr>
        <w:t>O</w:t>
      </w:r>
      <w:r w:rsidR="00310A68">
        <w:rPr>
          <w:rFonts w:ascii="Times New Roman" w:eastAsia="Calibri" w:hAnsi="Times New Roman" w:cs="Times New Roman"/>
          <w:sz w:val="28"/>
          <w:szCs w:val="28"/>
        </w:rPr>
        <w:t>točca</w:t>
      </w:r>
      <w:r w:rsidR="0096777C">
        <w:rPr>
          <w:rFonts w:ascii="Times New Roman" w:eastAsia="Calibri" w:hAnsi="Times New Roman" w:cs="Times New Roman"/>
          <w:sz w:val="28"/>
          <w:szCs w:val="28"/>
        </w:rPr>
        <w:t xml:space="preserve"> u području prirodnih nepogoda za 2021. godinu. </w:t>
      </w:r>
    </w:p>
    <w:p w14:paraId="0D3A1C18" w14:textId="77777777" w:rsidR="004C1FA8" w:rsidRPr="007569A4" w:rsidRDefault="004C1FA8" w:rsidP="004C1FA8">
      <w:pPr>
        <w:shd w:val="clear" w:color="auto" w:fill="FFFFFF"/>
        <w:spacing w:after="240"/>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ab/>
        <w:t>Temeljem Zakona o dopuni Zakona o sustavu civilne zaštite  „NN“ broj 82/15,118/18 i 31/2020., člankom 22a alineja 1)  Stožer civilne zaštite Republike Hrvatske donosi odluke i upute koje provode stožeri civilne zaštite jedinica lokalne i područne (regionalne) samouprave. Ovaj Zakon  stupa na snagu 18. ožujka 2020. godine, stupajući na snagu ovog zakona  Stožer civilne zaštite Republike Hrvatske donosi odluke  koje  provode stožeri: županijski, gradski i općinski.</w:t>
      </w:r>
    </w:p>
    <w:p w14:paraId="0B1D8A9D" w14:textId="77777777" w:rsidR="00825258" w:rsidRPr="00825258" w:rsidRDefault="00825258" w:rsidP="00825258">
      <w:pPr>
        <w:pStyle w:val="Odlomakpopisa"/>
        <w:numPr>
          <w:ilvl w:val="0"/>
          <w:numId w:val="2"/>
        </w:numPr>
        <w:spacing w:after="0"/>
        <w:jc w:val="both"/>
        <w:rPr>
          <w:rFonts w:ascii="Times New Roman" w:eastAsia="Calibri" w:hAnsi="Times New Roman" w:cs="Times New Roman"/>
          <w:b/>
          <w:sz w:val="28"/>
          <w:szCs w:val="28"/>
        </w:rPr>
      </w:pPr>
      <w:r w:rsidRPr="00825258">
        <w:rPr>
          <w:rFonts w:ascii="Times New Roman" w:eastAsia="Calibri" w:hAnsi="Times New Roman" w:cs="Times New Roman"/>
          <w:b/>
          <w:sz w:val="28"/>
          <w:szCs w:val="28"/>
        </w:rPr>
        <w:t>OPĆI I POJEDINAČNI AKTI</w:t>
      </w:r>
    </w:p>
    <w:p w14:paraId="075B516D" w14:textId="77777777" w:rsidR="00825258" w:rsidRDefault="00825258" w:rsidP="00D8222D">
      <w:pPr>
        <w:spacing w:after="0"/>
        <w:ind w:left="708"/>
        <w:jc w:val="both"/>
        <w:rPr>
          <w:rFonts w:ascii="Times New Roman" w:eastAsia="Calibri" w:hAnsi="Times New Roman" w:cs="Times New Roman"/>
          <w:b/>
          <w:sz w:val="28"/>
          <w:szCs w:val="28"/>
        </w:rPr>
      </w:pPr>
    </w:p>
    <w:p w14:paraId="554F7267" w14:textId="77777777" w:rsidR="00D8222D" w:rsidRPr="00D8222D" w:rsidRDefault="00D8222D" w:rsidP="00D8222D">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Temeljem  članka 128. Statuta Grada Otočca,  opći  akti se prije nego što stupe na snagu objavljuju u službenom glasilu Grada Otočca – „Službenom </w:t>
      </w:r>
      <w:r>
        <w:rPr>
          <w:rFonts w:ascii="Times New Roman" w:eastAsia="Calibri" w:hAnsi="Times New Roman" w:cs="Times New Roman"/>
          <w:sz w:val="28"/>
          <w:szCs w:val="28"/>
        </w:rPr>
        <w:lastRenderedPageBreak/>
        <w:t xml:space="preserve">vjesniku Grada </w:t>
      </w:r>
      <w:r w:rsidR="004C2BAD">
        <w:rPr>
          <w:rFonts w:ascii="Times New Roman" w:eastAsia="Calibri" w:hAnsi="Times New Roman" w:cs="Times New Roman"/>
          <w:sz w:val="28"/>
          <w:szCs w:val="28"/>
        </w:rPr>
        <w:t>Otočca“. Opći akti stupaju na s</w:t>
      </w:r>
      <w:r>
        <w:rPr>
          <w:rFonts w:ascii="Times New Roman" w:eastAsia="Calibri" w:hAnsi="Times New Roman" w:cs="Times New Roman"/>
          <w:sz w:val="28"/>
          <w:szCs w:val="28"/>
        </w:rPr>
        <w:t>nagu osmog dana od dana objave, osim ako nije zbog osobito opravdanih</w:t>
      </w:r>
      <w:r w:rsidR="004C2BAD">
        <w:rPr>
          <w:rFonts w:ascii="Times New Roman" w:eastAsia="Calibri" w:hAnsi="Times New Roman" w:cs="Times New Roman"/>
          <w:sz w:val="28"/>
          <w:szCs w:val="28"/>
        </w:rPr>
        <w:t xml:space="preserve"> razloga, općim aktom  propisan</w:t>
      </w:r>
      <w:r>
        <w:rPr>
          <w:rFonts w:ascii="Times New Roman" w:eastAsia="Calibri" w:hAnsi="Times New Roman" w:cs="Times New Roman"/>
          <w:sz w:val="28"/>
          <w:szCs w:val="28"/>
        </w:rPr>
        <w:t xml:space="preserve">i da </w:t>
      </w:r>
      <w:r w:rsidR="004C2BAD">
        <w:rPr>
          <w:rFonts w:ascii="Times New Roman" w:eastAsia="Calibri" w:hAnsi="Times New Roman" w:cs="Times New Roman"/>
          <w:sz w:val="28"/>
          <w:szCs w:val="28"/>
        </w:rPr>
        <w:t xml:space="preserve">opći akt stupa na snagu prvog dana od dana donošenja. </w:t>
      </w:r>
    </w:p>
    <w:p w14:paraId="63E4AEE9" w14:textId="37C078FD" w:rsidR="00D8222D" w:rsidRDefault="00825258" w:rsidP="00825258">
      <w:pPr>
        <w:spacing w:after="0"/>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Pored akata koje sam upućivao na razmatranje i prihvaćanje Gradskom vijeću Grada Otočca,</w:t>
      </w:r>
      <w:r>
        <w:rPr>
          <w:rFonts w:ascii="Times New Roman" w:eastAsia="Calibri" w:hAnsi="Times New Roman" w:cs="Times New Roman"/>
          <w:sz w:val="28"/>
          <w:szCs w:val="28"/>
        </w:rPr>
        <w:t xml:space="preserve"> donosio sam i odluke,</w:t>
      </w:r>
      <w:r w:rsidRPr="007569A4">
        <w:rPr>
          <w:rFonts w:ascii="Times New Roman" w:eastAsia="Calibri" w:hAnsi="Times New Roman" w:cs="Times New Roman"/>
          <w:sz w:val="28"/>
          <w:szCs w:val="28"/>
        </w:rPr>
        <w:t xml:space="preserve"> zaključke, pravilnike </w:t>
      </w:r>
      <w:r>
        <w:rPr>
          <w:rFonts w:ascii="Times New Roman" w:eastAsia="Calibri" w:hAnsi="Times New Roman" w:cs="Times New Roman"/>
          <w:sz w:val="28"/>
          <w:szCs w:val="28"/>
        </w:rPr>
        <w:t>te opće akte  za koje sam ovlašten zakonom  ili općim aktom Gradskog vijeća  (članak 119</w:t>
      </w:r>
      <w:r w:rsidRPr="007569A4">
        <w:rPr>
          <w:rFonts w:ascii="Times New Roman" w:eastAsia="Calibri" w:hAnsi="Times New Roman" w:cs="Times New Roman"/>
          <w:sz w:val="28"/>
          <w:szCs w:val="28"/>
        </w:rPr>
        <w:t xml:space="preserve">. Statuta Grada Otočca“ broj </w:t>
      </w:r>
      <w:r>
        <w:rPr>
          <w:rFonts w:ascii="Times New Roman" w:eastAsia="Calibri" w:hAnsi="Times New Roman" w:cs="Times New Roman"/>
          <w:sz w:val="28"/>
          <w:szCs w:val="28"/>
        </w:rPr>
        <w:t>9/21</w:t>
      </w:r>
      <w:r w:rsidRPr="007569A4">
        <w:rPr>
          <w:rFonts w:ascii="Times New Roman" w:eastAsia="Calibri" w:hAnsi="Times New Roman" w:cs="Times New Roman"/>
          <w:sz w:val="28"/>
          <w:szCs w:val="28"/>
        </w:rPr>
        <w:t>) koji su objavljeni u „Službenom vjesniku Grada Otočca</w:t>
      </w:r>
      <w:r>
        <w:rPr>
          <w:rFonts w:ascii="Times New Roman" w:eastAsia="Calibri" w:hAnsi="Times New Roman" w:cs="Times New Roman"/>
          <w:sz w:val="28"/>
          <w:szCs w:val="28"/>
        </w:rPr>
        <w:t>“</w:t>
      </w:r>
      <w:r w:rsidR="00D8222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57170426" w14:textId="1FE9B2C2" w:rsidR="00825258" w:rsidRPr="007569A4" w:rsidRDefault="00382919" w:rsidP="00A27025">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Prema zakonu o poljoprivrednom zemljištu u vremenskom periodu od 01.01.2022 do 30.06.2022. potpisao sam </w:t>
      </w:r>
      <w:r w:rsidR="00A27025">
        <w:rPr>
          <w:rFonts w:ascii="Times New Roman" w:eastAsia="Calibri" w:hAnsi="Times New Roman" w:cs="Times New Roman"/>
          <w:sz w:val="28"/>
          <w:szCs w:val="28"/>
        </w:rPr>
        <w:t>šest (</w:t>
      </w:r>
      <w:r>
        <w:rPr>
          <w:rFonts w:ascii="Times New Roman" w:eastAsia="Calibri" w:hAnsi="Times New Roman" w:cs="Times New Roman"/>
          <w:sz w:val="28"/>
          <w:szCs w:val="28"/>
        </w:rPr>
        <w:t>6</w:t>
      </w:r>
      <w:r w:rsidR="00A27025">
        <w:rPr>
          <w:rFonts w:ascii="Times New Roman" w:eastAsia="Calibri" w:hAnsi="Times New Roman" w:cs="Times New Roman"/>
          <w:sz w:val="28"/>
          <w:szCs w:val="28"/>
        </w:rPr>
        <w:t>)</w:t>
      </w:r>
      <w:r>
        <w:rPr>
          <w:rFonts w:ascii="Times New Roman" w:eastAsia="Calibri" w:hAnsi="Times New Roman" w:cs="Times New Roman"/>
          <w:sz w:val="28"/>
          <w:szCs w:val="28"/>
        </w:rPr>
        <w:t xml:space="preserve"> Aneksa ugovora o produljenju ugovora o pravu korištenje  poljoprivrednog zemljišta u vlasništvu Republike Hrvatske</w:t>
      </w:r>
      <w:r w:rsidR="00A2702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2907080A" w14:textId="77777777" w:rsidR="00725E8B" w:rsidRDefault="00825258" w:rsidP="00D8222D">
      <w:pPr>
        <w:spacing w:after="0"/>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 xml:space="preserve">Svi opći akti donijeti po Gradonačelniku i Gradskom vijeću objavljuju se u „Službenom vjesniku Grada Otočca“ i  na stranicama Grada </w:t>
      </w:r>
      <w:hyperlink r:id="rId11" w:history="1">
        <w:r w:rsidRPr="007569A4">
          <w:rPr>
            <w:rFonts w:ascii="Times New Roman" w:eastAsia="Calibri" w:hAnsi="Times New Roman" w:cs="Times New Roman"/>
            <w:color w:val="0000FF"/>
            <w:sz w:val="28"/>
            <w:szCs w:val="28"/>
            <w:u w:val="single"/>
          </w:rPr>
          <w:t>www.otocac.hr</w:t>
        </w:r>
      </w:hyperlink>
      <w:r w:rsidRPr="007569A4">
        <w:rPr>
          <w:rFonts w:ascii="Times New Roman" w:eastAsia="Calibri" w:hAnsi="Times New Roman" w:cs="Times New Roman"/>
          <w:sz w:val="28"/>
          <w:szCs w:val="28"/>
        </w:rPr>
        <w:t xml:space="preserve">  </w:t>
      </w:r>
      <w:r w:rsidR="00D8222D">
        <w:rPr>
          <w:rFonts w:ascii="Times New Roman" w:eastAsia="Calibri" w:hAnsi="Times New Roman" w:cs="Times New Roman"/>
          <w:sz w:val="28"/>
          <w:szCs w:val="28"/>
        </w:rPr>
        <w:t xml:space="preserve">dokumenti </w:t>
      </w:r>
      <w:r w:rsidRPr="007569A4">
        <w:rPr>
          <w:rFonts w:ascii="Times New Roman" w:eastAsia="Calibri" w:hAnsi="Times New Roman" w:cs="Times New Roman"/>
          <w:sz w:val="28"/>
          <w:szCs w:val="28"/>
        </w:rPr>
        <w:t>pod linkom:</w:t>
      </w:r>
      <w:r w:rsidR="00D8222D" w:rsidRPr="00D8222D">
        <w:t xml:space="preserve"> </w:t>
      </w:r>
      <w:hyperlink r:id="rId12" w:history="1">
        <w:r w:rsidR="00D8222D" w:rsidRPr="0092483C">
          <w:rPr>
            <w:rStyle w:val="Hiperveza"/>
            <w:rFonts w:ascii="Times New Roman" w:eastAsia="Calibri" w:hAnsi="Times New Roman" w:cs="Times New Roman"/>
            <w:sz w:val="28"/>
            <w:szCs w:val="28"/>
          </w:rPr>
          <w:t>http://www.otocac.hr/svi-dokumenti.html</w:t>
        </w:r>
      </w:hyperlink>
      <w:r w:rsidR="00D8222D">
        <w:rPr>
          <w:rFonts w:ascii="Times New Roman" w:eastAsia="Calibri" w:hAnsi="Times New Roman" w:cs="Times New Roman"/>
          <w:sz w:val="28"/>
          <w:szCs w:val="28"/>
        </w:rPr>
        <w:t xml:space="preserve"> i  </w:t>
      </w:r>
      <w:r w:rsidRPr="007569A4">
        <w:rPr>
          <w:rFonts w:ascii="Times New Roman" w:eastAsia="Calibri" w:hAnsi="Times New Roman" w:cs="Times New Roman"/>
          <w:sz w:val="28"/>
          <w:szCs w:val="28"/>
        </w:rPr>
        <w:t xml:space="preserve"> „Službeni vjesnik Grada Otočca“ </w:t>
      </w:r>
      <w:hyperlink r:id="rId13" w:history="1">
        <w:r w:rsidR="00D8222D" w:rsidRPr="0092483C">
          <w:rPr>
            <w:rStyle w:val="Hiperveza"/>
            <w:rFonts w:ascii="Times New Roman" w:eastAsia="Calibri" w:hAnsi="Times New Roman" w:cs="Times New Roman"/>
            <w:sz w:val="28"/>
            <w:szCs w:val="28"/>
          </w:rPr>
          <w:t>http://www.otocac.hr/slu%C5%BEbeni-vjesnik.html</w:t>
        </w:r>
      </w:hyperlink>
    </w:p>
    <w:p w14:paraId="0DCC2022" w14:textId="77777777" w:rsidR="00D8222D" w:rsidRPr="00D8222D" w:rsidRDefault="00D8222D" w:rsidP="00D8222D">
      <w:pPr>
        <w:spacing w:after="0"/>
        <w:ind w:firstLine="708"/>
        <w:jc w:val="both"/>
        <w:rPr>
          <w:rFonts w:ascii="Times New Roman" w:eastAsia="Calibri" w:hAnsi="Times New Roman" w:cs="Times New Roman"/>
          <w:color w:val="0000FF"/>
          <w:sz w:val="28"/>
          <w:szCs w:val="28"/>
          <w:u w:val="single"/>
        </w:rPr>
      </w:pPr>
    </w:p>
    <w:p w14:paraId="6AF96A2D" w14:textId="77777777" w:rsidR="002B55FC" w:rsidRPr="002B55FC" w:rsidRDefault="002B55FC" w:rsidP="002B55FC">
      <w:pPr>
        <w:pStyle w:val="Odlomakpopisa"/>
        <w:numPr>
          <w:ilvl w:val="0"/>
          <w:numId w:val="2"/>
        </w:numPr>
        <w:spacing w:after="0"/>
        <w:jc w:val="both"/>
        <w:rPr>
          <w:rFonts w:ascii="Times New Roman" w:eastAsia="Calibri" w:hAnsi="Times New Roman" w:cs="Times New Roman"/>
          <w:b/>
          <w:sz w:val="28"/>
          <w:szCs w:val="28"/>
        </w:rPr>
      </w:pP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b/>
          <w:sz w:val="28"/>
          <w:szCs w:val="28"/>
        </w:rPr>
        <w:t>PROTOKOL</w:t>
      </w:r>
    </w:p>
    <w:p w14:paraId="7D6B3887" w14:textId="77777777" w:rsidR="002B55FC" w:rsidRPr="007569A4" w:rsidRDefault="002B55FC" w:rsidP="002B55FC">
      <w:pPr>
        <w:spacing w:after="0"/>
        <w:jc w:val="both"/>
        <w:rPr>
          <w:rFonts w:ascii="Times New Roman" w:eastAsia="Calibri" w:hAnsi="Times New Roman" w:cs="Times New Roman"/>
          <w:b/>
          <w:sz w:val="28"/>
          <w:szCs w:val="28"/>
        </w:rPr>
      </w:pPr>
    </w:p>
    <w:p w14:paraId="1564A0BC" w14:textId="22CBCB1D" w:rsidR="00F8707F" w:rsidRDefault="00F8707F" w:rsidP="002B55FC">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U</w:t>
      </w:r>
      <w:r w:rsidR="002B55FC" w:rsidRPr="007569A4">
        <w:rPr>
          <w:rFonts w:ascii="Times New Roman" w:eastAsia="Calibri" w:hAnsi="Times New Roman" w:cs="Times New Roman"/>
          <w:sz w:val="28"/>
          <w:szCs w:val="28"/>
        </w:rPr>
        <w:t xml:space="preserve"> izvještajnom razdoblju</w:t>
      </w:r>
      <w:r>
        <w:rPr>
          <w:rFonts w:ascii="Times New Roman" w:eastAsia="Calibri" w:hAnsi="Times New Roman" w:cs="Times New Roman"/>
          <w:sz w:val="28"/>
          <w:szCs w:val="28"/>
        </w:rPr>
        <w:t xml:space="preserve"> od 1. </w:t>
      </w:r>
      <w:r w:rsidR="001C6D9B">
        <w:rPr>
          <w:rFonts w:ascii="Times New Roman" w:eastAsia="Calibri" w:hAnsi="Times New Roman" w:cs="Times New Roman"/>
          <w:sz w:val="28"/>
          <w:szCs w:val="28"/>
        </w:rPr>
        <w:t>siječnja</w:t>
      </w:r>
      <w:r>
        <w:rPr>
          <w:rFonts w:ascii="Times New Roman" w:eastAsia="Calibri" w:hAnsi="Times New Roman" w:cs="Times New Roman"/>
          <w:sz w:val="28"/>
          <w:szCs w:val="28"/>
        </w:rPr>
        <w:t xml:space="preserve"> do 3</w:t>
      </w:r>
      <w:r w:rsidR="001C6D9B">
        <w:rPr>
          <w:rFonts w:ascii="Times New Roman" w:eastAsia="Calibri" w:hAnsi="Times New Roman" w:cs="Times New Roman"/>
          <w:sz w:val="28"/>
          <w:szCs w:val="28"/>
        </w:rPr>
        <w:t>0. lipnja 2022.</w:t>
      </w:r>
      <w:r>
        <w:rPr>
          <w:rFonts w:ascii="Times New Roman" w:eastAsia="Calibri" w:hAnsi="Times New Roman" w:cs="Times New Roman"/>
          <w:sz w:val="28"/>
          <w:szCs w:val="28"/>
        </w:rPr>
        <w:t xml:space="preserve"> godine </w:t>
      </w:r>
      <w:r w:rsidR="002B55FC" w:rsidRPr="007569A4">
        <w:rPr>
          <w:rFonts w:ascii="Times New Roman" w:eastAsia="Calibri" w:hAnsi="Times New Roman" w:cs="Times New Roman"/>
          <w:sz w:val="28"/>
          <w:szCs w:val="28"/>
        </w:rPr>
        <w:t xml:space="preserve"> Grad Otočac je organizirao obilježavanje prigodnih obljetni</w:t>
      </w:r>
      <w:r>
        <w:rPr>
          <w:rFonts w:ascii="Times New Roman" w:eastAsia="Calibri" w:hAnsi="Times New Roman" w:cs="Times New Roman"/>
          <w:sz w:val="28"/>
          <w:szCs w:val="28"/>
        </w:rPr>
        <w:t xml:space="preserve">ca odnosno državnih praznika  te </w:t>
      </w:r>
      <w:r w:rsidR="002B55FC" w:rsidRPr="007569A4">
        <w:rPr>
          <w:rFonts w:ascii="Times New Roman" w:eastAsia="Calibri" w:hAnsi="Times New Roman" w:cs="Times New Roman"/>
          <w:sz w:val="28"/>
          <w:szCs w:val="28"/>
        </w:rPr>
        <w:t xml:space="preserve"> se pridruživao obilježavanju značajnih obljetnica koje su organizirale </w:t>
      </w:r>
      <w:r>
        <w:rPr>
          <w:rFonts w:ascii="Times New Roman" w:eastAsia="Calibri" w:hAnsi="Times New Roman" w:cs="Times New Roman"/>
          <w:sz w:val="28"/>
          <w:szCs w:val="28"/>
        </w:rPr>
        <w:t xml:space="preserve">udruge, </w:t>
      </w:r>
      <w:r w:rsidR="002B55FC">
        <w:rPr>
          <w:rFonts w:ascii="Times New Roman" w:eastAsia="Calibri" w:hAnsi="Times New Roman" w:cs="Times New Roman"/>
          <w:sz w:val="28"/>
          <w:szCs w:val="28"/>
        </w:rPr>
        <w:t xml:space="preserve">druge ustanove ili organizacije, a u skladu sa mjerama i preporukama Stožera CZ RH zbog pandemije </w:t>
      </w:r>
      <w:proofErr w:type="spellStart"/>
      <w:r w:rsidR="002B55FC">
        <w:rPr>
          <w:rFonts w:ascii="Times New Roman" w:eastAsia="Calibri" w:hAnsi="Times New Roman" w:cs="Times New Roman"/>
          <w:sz w:val="28"/>
          <w:szCs w:val="28"/>
        </w:rPr>
        <w:t>koronavirusa</w:t>
      </w:r>
      <w:proofErr w:type="spellEnd"/>
      <w:r w:rsidR="002B55FC">
        <w:rPr>
          <w:rFonts w:ascii="Times New Roman" w:eastAsia="Calibri" w:hAnsi="Times New Roman" w:cs="Times New Roman"/>
          <w:sz w:val="28"/>
          <w:szCs w:val="28"/>
        </w:rPr>
        <w:t xml:space="preserve"> COVID</w:t>
      </w:r>
      <w:r w:rsidR="00DC61E4">
        <w:rPr>
          <w:rFonts w:ascii="Times New Roman" w:eastAsia="Calibri" w:hAnsi="Times New Roman" w:cs="Times New Roman"/>
          <w:sz w:val="28"/>
          <w:szCs w:val="28"/>
        </w:rPr>
        <w:t>-</w:t>
      </w:r>
      <w:r w:rsidR="002B55FC">
        <w:rPr>
          <w:rFonts w:ascii="Times New Roman" w:eastAsia="Calibri" w:hAnsi="Times New Roman" w:cs="Times New Roman"/>
          <w:sz w:val="28"/>
          <w:szCs w:val="28"/>
        </w:rPr>
        <w:t>19</w:t>
      </w:r>
      <w:r>
        <w:rPr>
          <w:rFonts w:ascii="Times New Roman" w:eastAsia="Calibri" w:hAnsi="Times New Roman" w:cs="Times New Roman"/>
          <w:sz w:val="28"/>
          <w:szCs w:val="28"/>
        </w:rPr>
        <w:t>.</w:t>
      </w:r>
    </w:p>
    <w:p w14:paraId="5077125B" w14:textId="2A632C2D" w:rsidR="009C0820" w:rsidRDefault="009C0820" w:rsidP="002B55FC">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Osim protokolarnih  aktivnosti  </w:t>
      </w:r>
      <w:r w:rsidR="0096777C">
        <w:rPr>
          <w:rFonts w:ascii="Times New Roman" w:eastAsia="Calibri" w:hAnsi="Times New Roman" w:cs="Times New Roman"/>
          <w:sz w:val="28"/>
          <w:szCs w:val="28"/>
        </w:rPr>
        <w:t>s</w:t>
      </w:r>
      <w:r>
        <w:rPr>
          <w:rFonts w:ascii="Times New Roman" w:eastAsia="Calibri" w:hAnsi="Times New Roman" w:cs="Times New Roman"/>
          <w:sz w:val="28"/>
          <w:szCs w:val="28"/>
        </w:rPr>
        <w:t>vakodnevno kontaktiram za građanima, ljudi se javljaju sa svojim  prijedlozima, pri</w:t>
      </w:r>
      <w:r w:rsidR="004E1B3B">
        <w:rPr>
          <w:rFonts w:ascii="Times New Roman" w:eastAsia="Calibri" w:hAnsi="Times New Roman" w:cs="Times New Roman"/>
          <w:sz w:val="28"/>
          <w:szCs w:val="28"/>
        </w:rPr>
        <w:t>mjedbama, raznim zamolbama za pomoć</w:t>
      </w:r>
      <w:r w:rsidR="00040396">
        <w:rPr>
          <w:rFonts w:ascii="Times New Roman" w:eastAsia="Calibri" w:hAnsi="Times New Roman" w:cs="Times New Roman"/>
          <w:sz w:val="28"/>
          <w:szCs w:val="28"/>
        </w:rPr>
        <w:t xml:space="preserve"> i dr. </w:t>
      </w:r>
    </w:p>
    <w:p w14:paraId="65092238" w14:textId="39A2917D" w:rsidR="000A4299" w:rsidRDefault="000A4299" w:rsidP="00A465F7">
      <w:pPr>
        <w:shd w:val="clear" w:color="auto" w:fill="FFFFFF"/>
        <w:spacing w:after="0" w:line="240" w:lineRule="auto"/>
        <w:ind w:firstLine="708"/>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Protokol po</w:t>
      </w:r>
      <w:r w:rsidR="00006F9E">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datumima održavanja:</w:t>
      </w:r>
    </w:p>
    <w:p w14:paraId="2CB44BC4" w14:textId="77777777" w:rsidR="00040396" w:rsidRDefault="00040396" w:rsidP="00A465F7">
      <w:pPr>
        <w:shd w:val="clear" w:color="auto" w:fill="FFFFFF"/>
        <w:spacing w:after="0" w:line="240" w:lineRule="auto"/>
        <w:ind w:firstLine="708"/>
        <w:rPr>
          <w:rFonts w:ascii="Times New Roman" w:eastAsia="Times New Roman" w:hAnsi="Times New Roman" w:cs="Times New Roman"/>
          <w:color w:val="050505"/>
          <w:sz w:val="28"/>
          <w:szCs w:val="28"/>
          <w:lang w:eastAsia="hr-HR"/>
        </w:rPr>
      </w:pPr>
    </w:p>
    <w:p w14:paraId="09C71A76" w14:textId="404A6590" w:rsidR="0001330B" w:rsidRDefault="0001330B" w:rsidP="003F6495">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9. siječnja 2022. godine  - Crkva uzvišenja svetog Križa Prozor- u sklopu Božićne čarolije u Gackoj  - Klapa Drniš  u Prozoru, </w:t>
      </w:r>
    </w:p>
    <w:p w14:paraId="0127132B" w14:textId="77777777" w:rsidR="004B381D" w:rsidRDefault="004B381D" w:rsidP="004B381D">
      <w:pPr>
        <w:pStyle w:val="Odlomakpopisa"/>
        <w:shd w:val="clear" w:color="auto" w:fill="FFFFFF"/>
        <w:spacing w:after="0" w:line="240" w:lineRule="auto"/>
        <w:ind w:left="795"/>
        <w:rPr>
          <w:rFonts w:ascii="Times New Roman" w:eastAsia="Times New Roman" w:hAnsi="Times New Roman" w:cs="Times New Roman"/>
          <w:color w:val="050505"/>
          <w:sz w:val="28"/>
          <w:szCs w:val="28"/>
          <w:lang w:eastAsia="hr-HR"/>
        </w:rPr>
      </w:pPr>
    </w:p>
    <w:p w14:paraId="082C918B" w14:textId="14797C61" w:rsidR="0001330B" w:rsidRDefault="0001330B" w:rsidP="003F6495">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17. 01.2022. – otvaranje izložbe „Otok, otočić, Oto</w:t>
      </w:r>
      <w:r w:rsidR="00854A15">
        <w:rPr>
          <w:rFonts w:ascii="Times New Roman" w:eastAsia="Times New Roman" w:hAnsi="Times New Roman" w:cs="Times New Roman"/>
          <w:color w:val="050505"/>
          <w:sz w:val="28"/>
          <w:szCs w:val="28"/>
          <w:lang w:eastAsia="hr-HR"/>
        </w:rPr>
        <w:t xml:space="preserve">čac: Crtice o povijesti Grada  iz 18, 19. i 20. stoljeća – Gacko pučko otvoreno učilište Otočac, </w:t>
      </w:r>
    </w:p>
    <w:p w14:paraId="13A54D83" w14:textId="77777777" w:rsidR="00255D40" w:rsidRPr="006D3CAF" w:rsidRDefault="00255D40" w:rsidP="006D3CAF">
      <w:pPr>
        <w:shd w:val="clear" w:color="auto" w:fill="FFFFFF"/>
        <w:spacing w:after="0" w:line="240" w:lineRule="auto"/>
        <w:rPr>
          <w:rFonts w:ascii="Times New Roman" w:eastAsia="Times New Roman" w:hAnsi="Times New Roman" w:cs="Times New Roman"/>
          <w:color w:val="050505"/>
          <w:sz w:val="28"/>
          <w:szCs w:val="28"/>
          <w:lang w:eastAsia="hr-HR"/>
        </w:rPr>
      </w:pPr>
    </w:p>
    <w:p w14:paraId="7A6AFE4C" w14:textId="6660984F" w:rsidR="00854A15" w:rsidRDefault="00854A15" w:rsidP="003F6495">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18. 01.2022. – predstavljanje knjige „Planinarstvo u Otočcu“- obilježavanje 50 godina  Planinarskog društva „</w:t>
      </w:r>
      <w:proofErr w:type="spellStart"/>
      <w:r>
        <w:rPr>
          <w:rFonts w:ascii="Times New Roman" w:eastAsia="Times New Roman" w:hAnsi="Times New Roman" w:cs="Times New Roman"/>
          <w:color w:val="050505"/>
          <w:sz w:val="28"/>
          <w:szCs w:val="28"/>
          <w:lang w:eastAsia="hr-HR"/>
        </w:rPr>
        <w:t>Gromovača</w:t>
      </w:r>
      <w:proofErr w:type="spellEnd"/>
      <w:r>
        <w:rPr>
          <w:rFonts w:ascii="Times New Roman" w:eastAsia="Times New Roman" w:hAnsi="Times New Roman" w:cs="Times New Roman"/>
          <w:color w:val="050505"/>
          <w:sz w:val="28"/>
          <w:szCs w:val="28"/>
          <w:lang w:eastAsia="hr-HR"/>
        </w:rPr>
        <w:t>“ Otočac,</w:t>
      </w:r>
    </w:p>
    <w:p w14:paraId="22C00E3B" w14:textId="77777777" w:rsidR="00255D40" w:rsidRDefault="00255D40" w:rsidP="00255D40">
      <w:pPr>
        <w:pStyle w:val="Odlomakpopisa"/>
        <w:shd w:val="clear" w:color="auto" w:fill="FFFFFF"/>
        <w:spacing w:after="0" w:line="240" w:lineRule="auto"/>
        <w:ind w:left="795"/>
        <w:rPr>
          <w:rFonts w:ascii="Times New Roman" w:eastAsia="Times New Roman" w:hAnsi="Times New Roman" w:cs="Times New Roman"/>
          <w:color w:val="050505"/>
          <w:sz w:val="28"/>
          <w:szCs w:val="28"/>
          <w:lang w:eastAsia="hr-HR"/>
        </w:rPr>
      </w:pPr>
    </w:p>
    <w:p w14:paraId="70B6DBEB" w14:textId="0E482C4A" w:rsidR="00854A15" w:rsidRDefault="00854A15" w:rsidP="003F6495">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lastRenderedPageBreak/>
        <w:t xml:space="preserve">19. 01. 2022. </w:t>
      </w:r>
      <w:r w:rsidR="004D12CD">
        <w:rPr>
          <w:rFonts w:ascii="Times New Roman" w:eastAsia="Times New Roman" w:hAnsi="Times New Roman" w:cs="Times New Roman"/>
          <w:color w:val="050505"/>
          <w:sz w:val="28"/>
          <w:szCs w:val="28"/>
          <w:lang w:eastAsia="hr-HR"/>
        </w:rPr>
        <w:t xml:space="preserve">– koncert „ Ususret Danu Grada Otočca“  - Tamburaški orkestar i MPS FD Otočac  </w:t>
      </w:r>
      <w:proofErr w:type="spellStart"/>
      <w:r w:rsidR="004D12CD">
        <w:rPr>
          <w:rFonts w:ascii="Times New Roman" w:eastAsia="Times New Roman" w:hAnsi="Times New Roman" w:cs="Times New Roman"/>
          <w:color w:val="050505"/>
          <w:sz w:val="28"/>
          <w:szCs w:val="28"/>
          <w:lang w:eastAsia="hr-HR"/>
        </w:rPr>
        <w:t>Gackog</w:t>
      </w:r>
      <w:proofErr w:type="spellEnd"/>
      <w:r w:rsidR="004D12CD">
        <w:rPr>
          <w:rFonts w:ascii="Times New Roman" w:eastAsia="Times New Roman" w:hAnsi="Times New Roman" w:cs="Times New Roman"/>
          <w:color w:val="050505"/>
          <w:sz w:val="28"/>
          <w:szCs w:val="28"/>
          <w:lang w:eastAsia="hr-HR"/>
        </w:rPr>
        <w:t xml:space="preserve"> pučkog otvorenog učilišta Otočac</w:t>
      </w:r>
      <w:r w:rsidR="00255D40">
        <w:rPr>
          <w:rFonts w:ascii="Times New Roman" w:eastAsia="Times New Roman" w:hAnsi="Times New Roman" w:cs="Times New Roman"/>
          <w:color w:val="050505"/>
          <w:sz w:val="28"/>
          <w:szCs w:val="28"/>
          <w:lang w:eastAsia="hr-HR"/>
        </w:rPr>
        <w:t>,</w:t>
      </w:r>
    </w:p>
    <w:p w14:paraId="01D7D7F9" w14:textId="77777777" w:rsidR="00255D40" w:rsidRP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1809F242" w14:textId="66FB6D92" w:rsidR="003F6495" w:rsidRDefault="00232FAD" w:rsidP="003F6495">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sidRPr="003F6495">
        <w:rPr>
          <w:rFonts w:ascii="Times New Roman" w:eastAsia="Times New Roman" w:hAnsi="Times New Roman" w:cs="Times New Roman"/>
          <w:color w:val="050505"/>
          <w:sz w:val="28"/>
          <w:szCs w:val="28"/>
          <w:lang w:eastAsia="hr-HR"/>
        </w:rPr>
        <w:t xml:space="preserve">20. siječnja Dan Grada Otočca, paljenje svijeća i polaganje vijenca kod Spomenika Hrvatskih branitelja iz Domovinskog rata u Otočca, u crkvi Presvetog Trojstva  održana je sveta misa </w:t>
      </w:r>
      <w:r w:rsidR="008858E6" w:rsidRPr="003F6495">
        <w:rPr>
          <w:rFonts w:ascii="Times New Roman" w:eastAsia="Times New Roman" w:hAnsi="Times New Roman" w:cs="Times New Roman"/>
          <w:color w:val="050505"/>
          <w:sz w:val="28"/>
          <w:szCs w:val="28"/>
          <w:lang w:eastAsia="hr-HR"/>
        </w:rPr>
        <w:t>za sve branitelje, misno slavlje predvodio je biskup gospićko-senjski  Zdenko Križić</w:t>
      </w:r>
      <w:r w:rsidR="003F6495">
        <w:rPr>
          <w:rFonts w:ascii="Times New Roman" w:eastAsia="Times New Roman" w:hAnsi="Times New Roman" w:cs="Times New Roman"/>
          <w:color w:val="050505"/>
          <w:sz w:val="28"/>
          <w:szCs w:val="28"/>
          <w:lang w:eastAsia="hr-HR"/>
        </w:rPr>
        <w:t>,</w:t>
      </w:r>
    </w:p>
    <w:p w14:paraId="56A7664F" w14:textId="77777777" w:rsidR="00255D40" w:rsidRP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0D2A59FC" w14:textId="7756ACDE" w:rsidR="00CD4B8D" w:rsidRDefault="008858E6" w:rsidP="00CD4B8D">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sidRPr="003F6495">
        <w:rPr>
          <w:rFonts w:ascii="Times New Roman" w:eastAsia="Times New Roman" w:hAnsi="Times New Roman" w:cs="Times New Roman"/>
          <w:color w:val="050505"/>
          <w:sz w:val="28"/>
          <w:szCs w:val="28"/>
          <w:lang w:eastAsia="hr-HR"/>
        </w:rPr>
        <w:t xml:space="preserve"> </w:t>
      </w:r>
      <w:r w:rsidR="00CD4B8D">
        <w:rPr>
          <w:rFonts w:ascii="Times New Roman" w:eastAsia="Times New Roman" w:hAnsi="Times New Roman" w:cs="Times New Roman"/>
          <w:color w:val="050505"/>
          <w:sz w:val="28"/>
          <w:szCs w:val="28"/>
          <w:lang w:eastAsia="hr-HR"/>
        </w:rPr>
        <w:t>23. siječnja 2022. godine zatvaranje klizališta u Gradskom parku</w:t>
      </w:r>
      <w:r w:rsidR="00255D40">
        <w:rPr>
          <w:rFonts w:ascii="Times New Roman" w:eastAsia="Times New Roman" w:hAnsi="Times New Roman" w:cs="Times New Roman"/>
          <w:color w:val="050505"/>
          <w:sz w:val="28"/>
          <w:szCs w:val="28"/>
          <w:lang w:eastAsia="hr-HR"/>
        </w:rPr>
        <w:t>,</w:t>
      </w:r>
    </w:p>
    <w:p w14:paraId="5332CA71" w14:textId="77777777" w:rsidR="00255D40" w:rsidRP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060AB5C3" w14:textId="2B835669" w:rsidR="00CD4B8D" w:rsidRPr="00255D40" w:rsidRDefault="00CD4B8D" w:rsidP="00CD4B8D">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sidRPr="00CD4B8D">
        <w:rPr>
          <w:rFonts w:ascii="Times New Roman" w:eastAsia="Calibri" w:hAnsi="Times New Roman" w:cs="Times New Roman"/>
          <w:color w:val="050505"/>
          <w:sz w:val="28"/>
          <w:szCs w:val="28"/>
          <w:shd w:val="clear" w:color="auto" w:fill="FFFFFF"/>
        </w:rPr>
        <w:t xml:space="preserve">28. veljače 2022. godine, održana je Izvanredna sjednica Stožera civilne zaštite Grada Otočca radi ratnih zbivanja u Ukrajini. </w:t>
      </w:r>
      <w:r>
        <w:rPr>
          <w:rFonts w:ascii="Times New Roman" w:eastAsia="Calibri" w:hAnsi="Times New Roman" w:cs="Times New Roman"/>
          <w:color w:val="050505"/>
          <w:sz w:val="28"/>
          <w:szCs w:val="28"/>
          <w:shd w:val="clear" w:color="auto" w:fill="FFFFFF"/>
        </w:rPr>
        <w:t>U</w:t>
      </w:r>
      <w:r w:rsidRPr="00CD4B8D">
        <w:rPr>
          <w:rFonts w:ascii="Times New Roman" w:eastAsia="Calibri" w:hAnsi="Times New Roman" w:cs="Times New Roman"/>
          <w:color w:val="050505"/>
          <w:sz w:val="28"/>
          <w:szCs w:val="28"/>
          <w:shd w:val="clear" w:color="auto" w:fill="FFFFFF"/>
        </w:rPr>
        <w:t>puć</w:t>
      </w:r>
      <w:r>
        <w:rPr>
          <w:rFonts w:ascii="Times New Roman" w:eastAsia="Calibri" w:hAnsi="Times New Roman" w:cs="Times New Roman"/>
          <w:color w:val="050505"/>
          <w:sz w:val="28"/>
          <w:szCs w:val="28"/>
          <w:shd w:val="clear" w:color="auto" w:fill="FFFFFF"/>
        </w:rPr>
        <w:t xml:space="preserve">en </w:t>
      </w:r>
      <w:r w:rsidRPr="00CD4B8D">
        <w:rPr>
          <w:rFonts w:ascii="Times New Roman" w:eastAsia="Calibri" w:hAnsi="Times New Roman" w:cs="Times New Roman"/>
          <w:color w:val="050505"/>
          <w:sz w:val="28"/>
          <w:szCs w:val="28"/>
          <w:shd w:val="clear" w:color="auto" w:fill="FFFFFF"/>
        </w:rPr>
        <w:t>apel svim ljudima dobre volje da prema svojim mogućostima iskažu mogućnosti smještaja izbjeglica iz Ukrajine</w:t>
      </w:r>
      <w:r>
        <w:rPr>
          <w:rFonts w:ascii="Times New Roman" w:eastAsia="Calibri" w:hAnsi="Times New Roman" w:cs="Times New Roman"/>
          <w:color w:val="050505"/>
          <w:sz w:val="28"/>
          <w:szCs w:val="28"/>
          <w:shd w:val="clear" w:color="auto" w:fill="FFFFFF"/>
        </w:rPr>
        <w:t>,</w:t>
      </w:r>
    </w:p>
    <w:p w14:paraId="6896D76E" w14:textId="77777777" w:rsidR="00255D40" w:rsidRP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62DBC1CB" w14:textId="18D7826E" w:rsidR="008B29C8" w:rsidRDefault="008B29C8" w:rsidP="008B29C8">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 03</w:t>
      </w:r>
      <w:r w:rsidR="00904F7B">
        <w:rPr>
          <w:rFonts w:ascii="Times New Roman" w:eastAsia="Times New Roman" w:hAnsi="Times New Roman" w:cs="Times New Roman"/>
          <w:color w:val="050505"/>
          <w:sz w:val="28"/>
          <w:szCs w:val="28"/>
          <w:lang w:eastAsia="hr-HR"/>
        </w:rPr>
        <w:t>.</w:t>
      </w:r>
      <w:r>
        <w:rPr>
          <w:rFonts w:ascii="Times New Roman" w:eastAsia="Times New Roman" w:hAnsi="Times New Roman" w:cs="Times New Roman"/>
          <w:color w:val="050505"/>
          <w:sz w:val="28"/>
          <w:szCs w:val="28"/>
          <w:lang w:eastAsia="hr-HR"/>
        </w:rPr>
        <w:t xml:space="preserve"> </w:t>
      </w:r>
      <w:r w:rsidRPr="008B29C8">
        <w:rPr>
          <w:rFonts w:ascii="Times New Roman" w:eastAsia="Times New Roman" w:hAnsi="Times New Roman" w:cs="Times New Roman"/>
          <w:color w:val="050505"/>
          <w:sz w:val="28"/>
          <w:szCs w:val="28"/>
          <w:lang w:eastAsia="hr-HR"/>
        </w:rPr>
        <w:t>03.2022. Grad Otočac nabavio automatski vanjski defibrilator (AVD uređaj)</w:t>
      </w:r>
      <w:r>
        <w:rPr>
          <w:rFonts w:ascii="Times New Roman" w:eastAsia="Times New Roman" w:hAnsi="Times New Roman" w:cs="Times New Roman"/>
          <w:color w:val="050505"/>
          <w:sz w:val="28"/>
          <w:szCs w:val="28"/>
          <w:lang w:eastAsia="hr-HR"/>
        </w:rPr>
        <w:t xml:space="preserve"> </w:t>
      </w:r>
      <w:r w:rsidR="00FF49F8">
        <w:rPr>
          <w:rFonts w:ascii="Times New Roman" w:eastAsia="Times New Roman" w:hAnsi="Times New Roman" w:cs="Times New Roman"/>
          <w:color w:val="050505"/>
          <w:sz w:val="28"/>
          <w:szCs w:val="28"/>
          <w:lang w:eastAsia="hr-HR"/>
        </w:rPr>
        <w:t xml:space="preserve">Izvršena je primopredaja uređaja, </w:t>
      </w:r>
      <w:r>
        <w:rPr>
          <w:rFonts w:ascii="Times New Roman" w:eastAsia="Times New Roman" w:hAnsi="Times New Roman" w:cs="Times New Roman"/>
          <w:color w:val="050505"/>
          <w:sz w:val="28"/>
          <w:szCs w:val="28"/>
          <w:lang w:eastAsia="hr-HR"/>
        </w:rPr>
        <w:t xml:space="preserve">uređaj je  smješten u </w:t>
      </w:r>
      <w:r w:rsidRPr="008B29C8">
        <w:rPr>
          <w:rFonts w:ascii="Times New Roman" w:eastAsia="Times New Roman" w:hAnsi="Times New Roman" w:cs="Times New Roman"/>
          <w:color w:val="050505"/>
          <w:sz w:val="28"/>
          <w:szCs w:val="28"/>
          <w:lang w:eastAsia="hr-HR"/>
        </w:rPr>
        <w:t>Kuglan</w:t>
      </w:r>
      <w:r>
        <w:rPr>
          <w:rFonts w:ascii="Times New Roman" w:eastAsia="Times New Roman" w:hAnsi="Times New Roman" w:cs="Times New Roman"/>
          <w:color w:val="050505"/>
          <w:sz w:val="28"/>
          <w:szCs w:val="28"/>
          <w:lang w:eastAsia="hr-HR"/>
        </w:rPr>
        <w:t>i</w:t>
      </w:r>
      <w:r w:rsidRPr="008B29C8">
        <w:rPr>
          <w:rFonts w:ascii="Times New Roman" w:eastAsia="Times New Roman" w:hAnsi="Times New Roman" w:cs="Times New Roman"/>
          <w:color w:val="050505"/>
          <w:sz w:val="28"/>
          <w:szCs w:val="28"/>
          <w:lang w:eastAsia="hr-HR"/>
        </w:rPr>
        <w:t xml:space="preserve"> Otočac</w:t>
      </w:r>
      <w:r w:rsidR="00FF49F8">
        <w:rPr>
          <w:rFonts w:ascii="Times New Roman" w:eastAsia="Times New Roman" w:hAnsi="Times New Roman" w:cs="Times New Roman"/>
          <w:color w:val="050505"/>
          <w:sz w:val="28"/>
          <w:szCs w:val="28"/>
          <w:lang w:eastAsia="hr-HR"/>
        </w:rPr>
        <w:t>.</w:t>
      </w:r>
      <w:r w:rsidRPr="008B29C8">
        <w:rPr>
          <w:rFonts w:ascii="Times New Roman" w:eastAsia="Times New Roman" w:hAnsi="Times New Roman" w:cs="Times New Roman"/>
          <w:color w:val="050505"/>
          <w:sz w:val="28"/>
          <w:szCs w:val="28"/>
          <w:lang w:eastAsia="hr-HR"/>
        </w:rPr>
        <w:t xml:space="preserve">  AVD uređaj - jednostavan prijenosni uređaj koji spašava ljudske živote isporukom kontroliranog električnog šoka osobama sa srčanim zastojem do dolaska hitne pomoći</w:t>
      </w:r>
      <w:r w:rsidR="00255D40">
        <w:rPr>
          <w:rFonts w:ascii="Times New Roman" w:eastAsia="Times New Roman" w:hAnsi="Times New Roman" w:cs="Times New Roman"/>
          <w:color w:val="050505"/>
          <w:sz w:val="28"/>
          <w:szCs w:val="28"/>
          <w:lang w:eastAsia="hr-HR"/>
        </w:rPr>
        <w:t>,</w:t>
      </w:r>
    </w:p>
    <w:p w14:paraId="1EB36804" w14:textId="77777777" w:rsidR="00255D40" w:rsidRP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1B24BFFA" w14:textId="564EFCCD" w:rsidR="00D51412" w:rsidRDefault="00D51412" w:rsidP="008B29C8">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02.04.2022. godine „</w:t>
      </w:r>
      <w:proofErr w:type="spellStart"/>
      <w:r>
        <w:rPr>
          <w:rFonts w:ascii="Times New Roman" w:eastAsia="Times New Roman" w:hAnsi="Times New Roman" w:cs="Times New Roman"/>
          <w:color w:val="050505"/>
          <w:sz w:val="28"/>
          <w:szCs w:val="28"/>
          <w:lang w:eastAsia="hr-HR"/>
        </w:rPr>
        <w:t>Sinac</w:t>
      </w:r>
      <w:proofErr w:type="spellEnd"/>
      <w:r>
        <w:rPr>
          <w:rFonts w:ascii="Times New Roman" w:eastAsia="Times New Roman" w:hAnsi="Times New Roman" w:cs="Times New Roman"/>
          <w:color w:val="050505"/>
          <w:sz w:val="28"/>
          <w:szCs w:val="28"/>
          <w:lang w:eastAsia="hr-HR"/>
        </w:rPr>
        <w:t xml:space="preserve"> pod križem“ Zavičajno društvo </w:t>
      </w:r>
      <w:proofErr w:type="spellStart"/>
      <w:r>
        <w:rPr>
          <w:rFonts w:ascii="Times New Roman" w:eastAsia="Times New Roman" w:hAnsi="Times New Roman" w:cs="Times New Roman"/>
          <w:color w:val="050505"/>
          <w:sz w:val="28"/>
          <w:szCs w:val="28"/>
          <w:lang w:eastAsia="hr-HR"/>
        </w:rPr>
        <w:t>Sinac</w:t>
      </w:r>
      <w:proofErr w:type="spellEnd"/>
      <w:r>
        <w:rPr>
          <w:rFonts w:ascii="Times New Roman" w:eastAsia="Times New Roman" w:hAnsi="Times New Roman" w:cs="Times New Roman"/>
          <w:color w:val="050505"/>
          <w:sz w:val="28"/>
          <w:szCs w:val="28"/>
          <w:lang w:eastAsia="hr-HR"/>
        </w:rPr>
        <w:t>, tradicionalni korizmeni koncert</w:t>
      </w:r>
      <w:r w:rsidR="007E773B">
        <w:rPr>
          <w:rFonts w:ascii="Times New Roman" w:eastAsia="Times New Roman" w:hAnsi="Times New Roman" w:cs="Times New Roman"/>
          <w:color w:val="050505"/>
          <w:sz w:val="28"/>
          <w:szCs w:val="28"/>
          <w:lang w:eastAsia="hr-HR"/>
        </w:rPr>
        <w:t>,</w:t>
      </w:r>
    </w:p>
    <w:p w14:paraId="2F45292D" w14:textId="77777777" w:rsidR="00255D40" w:rsidRP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78754410" w14:textId="2A6BDB13" w:rsidR="00FD11CD" w:rsidRDefault="00FD11CD" w:rsidP="00FD11CD">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sidRPr="00FD11CD">
        <w:rPr>
          <w:rFonts w:ascii="Times New Roman" w:eastAsia="Times New Roman" w:hAnsi="Times New Roman" w:cs="Times New Roman"/>
          <w:color w:val="050505"/>
          <w:sz w:val="28"/>
          <w:szCs w:val="28"/>
          <w:lang w:eastAsia="hr-HR"/>
        </w:rPr>
        <w:t>04.04.2022.</w:t>
      </w:r>
      <w:r w:rsidRPr="00FD11CD">
        <w:rPr>
          <w:rFonts w:ascii="Times New Roman" w:eastAsia="Calibri" w:hAnsi="Times New Roman" w:cs="Times New Roman"/>
          <w:sz w:val="28"/>
          <w:szCs w:val="28"/>
        </w:rPr>
        <w:t xml:space="preserve"> Grad Otočac </w:t>
      </w:r>
      <w:r>
        <w:rPr>
          <w:rFonts w:ascii="Times New Roman" w:eastAsia="Calibri" w:hAnsi="Times New Roman" w:cs="Times New Roman"/>
          <w:sz w:val="28"/>
          <w:szCs w:val="28"/>
        </w:rPr>
        <w:t>-</w:t>
      </w:r>
      <w:proofErr w:type="spellStart"/>
      <w:r w:rsidRPr="00FD11CD">
        <w:rPr>
          <w:rFonts w:ascii="Times New Roman" w:eastAsia="Calibri" w:hAnsi="Times New Roman" w:cs="Times New Roman"/>
          <w:sz w:val="28"/>
          <w:szCs w:val="28"/>
        </w:rPr>
        <w:t>iTransaparentnost</w:t>
      </w:r>
      <w:proofErr w:type="spellEnd"/>
      <w:r>
        <w:rPr>
          <w:rFonts w:ascii="Times New Roman" w:eastAsia="Calibri" w:hAnsi="Times New Roman" w:cs="Times New Roman"/>
          <w:sz w:val="28"/>
          <w:szCs w:val="28"/>
        </w:rPr>
        <w:t xml:space="preserve">, </w:t>
      </w:r>
      <w:r>
        <w:rPr>
          <w:rFonts w:ascii="Times New Roman" w:eastAsia="Times New Roman" w:hAnsi="Times New Roman" w:cs="Times New Roman"/>
          <w:color w:val="050505"/>
          <w:sz w:val="28"/>
          <w:szCs w:val="28"/>
          <w:lang w:eastAsia="hr-HR"/>
        </w:rPr>
        <w:t>n</w:t>
      </w:r>
      <w:r w:rsidRPr="00FD11CD">
        <w:rPr>
          <w:rFonts w:ascii="Times New Roman" w:eastAsia="Times New Roman" w:hAnsi="Times New Roman" w:cs="Times New Roman"/>
          <w:color w:val="050505"/>
          <w:sz w:val="28"/>
          <w:szCs w:val="28"/>
          <w:lang w:eastAsia="hr-HR"/>
        </w:rPr>
        <w:t>akon višemjesečnih priprema, dana 4. travnja 2022. godine  pu</w:t>
      </w:r>
      <w:r w:rsidR="00904F7B">
        <w:rPr>
          <w:rFonts w:ascii="Times New Roman" w:eastAsia="Times New Roman" w:hAnsi="Times New Roman" w:cs="Times New Roman"/>
          <w:color w:val="050505"/>
          <w:sz w:val="28"/>
          <w:szCs w:val="28"/>
          <w:lang w:eastAsia="hr-HR"/>
        </w:rPr>
        <w:t xml:space="preserve">štena </w:t>
      </w:r>
      <w:r>
        <w:rPr>
          <w:rFonts w:ascii="Times New Roman" w:eastAsia="Times New Roman" w:hAnsi="Times New Roman" w:cs="Times New Roman"/>
          <w:color w:val="050505"/>
          <w:sz w:val="28"/>
          <w:szCs w:val="28"/>
          <w:lang w:eastAsia="hr-HR"/>
        </w:rPr>
        <w:t xml:space="preserve"> </w:t>
      </w:r>
      <w:r w:rsidRPr="00FD11CD">
        <w:rPr>
          <w:rFonts w:ascii="Times New Roman" w:eastAsia="Times New Roman" w:hAnsi="Times New Roman" w:cs="Times New Roman"/>
          <w:color w:val="050505"/>
          <w:sz w:val="28"/>
          <w:szCs w:val="28"/>
          <w:lang w:eastAsia="hr-HR"/>
        </w:rPr>
        <w:t xml:space="preserve">u rad </w:t>
      </w:r>
      <w:r w:rsidR="00904F7B">
        <w:rPr>
          <w:rFonts w:ascii="Times New Roman" w:eastAsia="Times New Roman" w:hAnsi="Times New Roman" w:cs="Times New Roman"/>
          <w:color w:val="050505"/>
          <w:sz w:val="28"/>
          <w:szCs w:val="28"/>
          <w:lang w:eastAsia="hr-HR"/>
        </w:rPr>
        <w:t xml:space="preserve">aplikacija </w:t>
      </w:r>
      <w:proofErr w:type="spellStart"/>
      <w:r w:rsidRPr="00FD11CD">
        <w:rPr>
          <w:rFonts w:ascii="Times New Roman" w:eastAsia="Times New Roman" w:hAnsi="Times New Roman" w:cs="Times New Roman"/>
          <w:color w:val="050505"/>
          <w:sz w:val="28"/>
          <w:szCs w:val="28"/>
          <w:lang w:eastAsia="hr-HR"/>
        </w:rPr>
        <w:t>iTransparentnost</w:t>
      </w:r>
      <w:proofErr w:type="spellEnd"/>
      <w:r w:rsidRPr="00FD11CD">
        <w:rPr>
          <w:rFonts w:ascii="Times New Roman" w:eastAsia="Times New Roman" w:hAnsi="Times New Roman" w:cs="Times New Roman"/>
          <w:color w:val="050505"/>
          <w:sz w:val="28"/>
          <w:szCs w:val="28"/>
          <w:lang w:eastAsia="hr-HR"/>
        </w:rPr>
        <w:t>, softversko rješenje koje omogućava javnu objavu svih realiziranih proračunskih troškova</w:t>
      </w:r>
      <w:r w:rsidR="00255D40">
        <w:rPr>
          <w:rFonts w:ascii="Times New Roman" w:eastAsia="Times New Roman" w:hAnsi="Times New Roman" w:cs="Times New Roman"/>
          <w:color w:val="050505"/>
          <w:sz w:val="28"/>
          <w:szCs w:val="28"/>
          <w:lang w:eastAsia="hr-HR"/>
        </w:rPr>
        <w:t>,</w:t>
      </w:r>
    </w:p>
    <w:p w14:paraId="06C02C2A" w14:textId="77777777" w:rsidR="00255D40" w:rsidRP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15C760B8" w14:textId="44457970" w:rsidR="002446B5" w:rsidRPr="00255D40" w:rsidRDefault="002446B5" w:rsidP="002446B5">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06.04.2022. </w:t>
      </w:r>
      <w:r w:rsidRPr="002446B5">
        <w:rPr>
          <w:rFonts w:ascii="Times New Roman" w:eastAsia="Times New Roman" w:hAnsi="Times New Roman" w:cs="Times New Roman"/>
          <w:color w:val="050505"/>
          <w:sz w:val="28"/>
          <w:szCs w:val="28"/>
          <w:lang w:eastAsia="hr-HR"/>
        </w:rPr>
        <w:t>Akcija za 5!  - srednjoškolci i srednjoškolke preuzimaju vlast u Otočcu i kreiraju projektne prijedloge na temu ‘Prostori za mlade</w:t>
      </w:r>
      <w:r>
        <w:rPr>
          <w:rFonts w:ascii="inherit" w:eastAsia="Times New Roman" w:hAnsi="inherit" w:cs="Segoe UI Historic"/>
          <w:noProof/>
          <w:color w:val="050505"/>
          <w:sz w:val="23"/>
          <w:szCs w:val="23"/>
          <w:lang w:eastAsia="hr-HR"/>
        </w:rPr>
        <w:t>.</w:t>
      </w:r>
      <w:r w:rsidR="005E0C8A">
        <w:rPr>
          <w:rFonts w:ascii="inherit" w:eastAsia="Times New Roman" w:hAnsi="inherit" w:cs="Segoe UI Historic"/>
          <w:noProof/>
          <w:color w:val="050505"/>
          <w:sz w:val="23"/>
          <w:szCs w:val="23"/>
          <w:lang w:eastAsia="hr-HR"/>
        </w:rPr>
        <w:t xml:space="preserve"> </w:t>
      </w:r>
      <w:r w:rsidRPr="005E0C8A">
        <w:rPr>
          <w:rFonts w:ascii="Times New Roman" w:eastAsia="Times New Roman" w:hAnsi="Times New Roman" w:cs="Times New Roman"/>
          <w:sz w:val="28"/>
          <w:szCs w:val="28"/>
          <w:lang w:eastAsia="hr-HR"/>
        </w:rPr>
        <w:t>Akcija za 5! se u Otočcu prov</w:t>
      </w:r>
      <w:r w:rsidR="005E0C8A" w:rsidRPr="005E0C8A">
        <w:rPr>
          <w:rFonts w:ascii="Times New Roman" w:eastAsia="Times New Roman" w:hAnsi="Times New Roman" w:cs="Times New Roman"/>
          <w:sz w:val="28"/>
          <w:szCs w:val="28"/>
          <w:lang w:eastAsia="hr-HR"/>
        </w:rPr>
        <w:t xml:space="preserve">edena je </w:t>
      </w:r>
      <w:r w:rsidRPr="005E0C8A">
        <w:rPr>
          <w:rFonts w:ascii="Times New Roman" w:eastAsia="Times New Roman" w:hAnsi="Times New Roman" w:cs="Times New Roman"/>
          <w:sz w:val="28"/>
          <w:szCs w:val="28"/>
          <w:lang w:eastAsia="hr-HR"/>
        </w:rPr>
        <w:t xml:space="preserve"> u sklopu projekta ,,Mladi u Akciji! za zajednicu” koj</w:t>
      </w:r>
      <w:r w:rsidR="005E0C8A" w:rsidRPr="005E0C8A">
        <w:rPr>
          <w:rFonts w:ascii="Times New Roman" w:eastAsia="Times New Roman" w:hAnsi="Times New Roman" w:cs="Times New Roman"/>
          <w:sz w:val="28"/>
          <w:szCs w:val="28"/>
          <w:lang w:eastAsia="hr-HR"/>
        </w:rPr>
        <w:t xml:space="preserve">i je </w:t>
      </w:r>
      <w:r w:rsidRPr="005E0C8A">
        <w:rPr>
          <w:rFonts w:ascii="Times New Roman" w:eastAsia="Times New Roman" w:hAnsi="Times New Roman" w:cs="Times New Roman"/>
          <w:sz w:val="28"/>
          <w:szCs w:val="28"/>
          <w:lang w:eastAsia="hr-HR"/>
        </w:rPr>
        <w:t xml:space="preserve"> prov</w:t>
      </w:r>
      <w:r w:rsidR="005E0C8A">
        <w:rPr>
          <w:rFonts w:ascii="Times New Roman" w:eastAsia="Times New Roman" w:hAnsi="Times New Roman" w:cs="Times New Roman"/>
          <w:sz w:val="28"/>
          <w:szCs w:val="28"/>
          <w:lang w:eastAsia="hr-HR"/>
        </w:rPr>
        <w:t>e</w:t>
      </w:r>
      <w:r w:rsidRPr="005E0C8A">
        <w:rPr>
          <w:rFonts w:ascii="Times New Roman" w:eastAsia="Times New Roman" w:hAnsi="Times New Roman" w:cs="Times New Roman"/>
          <w:sz w:val="28"/>
          <w:szCs w:val="28"/>
          <w:lang w:eastAsia="hr-HR"/>
        </w:rPr>
        <w:t>d</w:t>
      </w:r>
      <w:r w:rsidR="005E0C8A" w:rsidRPr="005E0C8A">
        <w:rPr>
          <w:rFonts w:ascii="Times New Roman" w:eastAsia="Times New Roman" w:hAnsi="Times New Roman" w:cs="Times New Roman"/>
          <w:sz w:val="28"/>
          <w:szCs w:val="28"/>
          <w:lang w:eastAsia="hr-HR"/>
        </w:rPr>
        <w:t>en</w:t>
      </w:r>
      <w:r w:rsidRPr="005E0C8A">
        <w:rPr>
          <w:rFonts w:ascii="Times New Roman" w:eastAsia="Times New Roman" w:hAnsi="Times New Roman" w:cs="Times New Roman"/>
          <w:sz w:val="28"/>
          <w:szCs w:val="28"/>
          <w:lang w:eastAsia="hr-HR"/>
        </w:rPr>
        <w:t xml:space="preserve"> s Grad</w:t>
      </w:r>
      <w:r w:rsidR="005E0C8A" w:rsidRPr="005E0C8A">
        <w:rPr>
          <w:rFonts w:ascii="Times New Roman" w:eastAsia="Times New Roman" w:hAnsi="Times New Roman" w:cs="Times New Roman"/>
          <w:sz w:val="28"/>
          <w:szCs w:val="28"/>
          <w:lang w:eastAsia="hr-HR"/>
        </w:rPr>
        <w:t xml:space="preserve">om </w:t>
      </w:r>
      <w:r w:rsidRPr="005E0C8A">
        <w:rPr>
          <w:rFonts w:ascii="Times New Roman" w:eastAsia="Times New Roman" w:hAnsi="Times New Roman" w:cs="Times New Roman"/>
          <w:sz w:val="28"/>
          <w:szCs w:val="28"/>
          <w:lang w:eastAsia="hr-HR"/>
        </w:rPr>
        <w:t xml:space="preserve"> Otoč</w:t>
      </w:r>
      <w:r w:rsidR="005E0C8A" w:rsidRPr="005E0C8A">
        <w:rPr>
          <w:rFonts w:ascii="Times New Roman" w:eastAsia="Times New Roman" w:hAnsi="Times New Roman" w:cs="Times New Roman"/>
          <w:sz w:val="28"/>
          <w:szCs w:val="28"/>
          <w:lang w:eastAsia="hr-HR"/>
        </w:rPr>
        <w:t>cem</w:t>
      </w:r>
      <w:r w:rsidRPr="005E0C8A">
        <w:rPr>
          <w:rFonts w:ascii="Times New Roman" w:eastAsia="Times New Roman" w:hAnsi="Times New Roman" w:cs="Times New Roman"/>
          <w:sz w:val="28"/>
          <w:szCs w:val="28"/>
          <w:lang w:eastAsia="hr-HR"/>
        </w:rPr>
        <w:t xml:space="preserve"> i </w:t>
      </w:r>
      <w:hyperlink r:id="rId14" w:history="1">
        <w:r w:rsidRPr="005E0C8A">
          <w:rPr>
            <w:rFonts w:ascii="Times New Roman" w:eastAsia="Times New Roman" w:hAnsi="Times New Roman" w:cs="Times New Roman"/>
            <w:sz w:val="28"/>
            <w:szCs w:val="28"/>
            <w:bdr w:val="none" w:sz="0" w:space="0" w:color="auto" w:frame="1"/>
            <w:lang w:eastAsia="hr-HR"/>
          </w:rPr>
          <w:t>Grad</w:t>
        </w:r>
        <w:r w:rsidR="005E0C8A" w:rsidRPr="005E0C8A">
          <w:rPr>
            <w:rFonts w:ascii="Times New Roman" w:eastAsia="Times New Roman" w:hAnsi="Times New Roman" w:cs="Times New Roman"/>
            <w:sz w:val="28"/>
            <w:szCs w:val="28"/>
            <w:bdr w:val="none" w:sz="0" w:space="0" w:color="auto" w:frame="1"/>
            <w:lang w:eastAsia="hr-HR"/>
          </w:rPr>
          <w:t xml:space="preserve">om </w:t>
        </w:r>
        <w:r w:rsidRPr="005E0C8A">
          <w:rPr>
            <w:rFonts w:ascii="Times New Roman" w:eastAsia="Times New Roman" w:hAnsi="Times New Roman" w:cs="Times New Roman"/>
            <w:sz w:val="28"/>
            <w:szCs w:val="28"/>
            <w:bdr w:val="none" w:sz="0" w:space="0" w:color="auto" w:frame="1"/>
            <w:lang w:eastAsia="hr-HR"/>
          </w:rPr>
          <w:t xml:space="preserve"> Pregrada</w:t>
        </w:r>
      </w:hyperlink>
      <w:r w:rsidRPr="005E0C8A">
        <w:rPr>
          <w:rFonts w:ascii="Times New Roman" w:eastAsia="Times New Roman" w:hAnsi="Times New Roman" w:cs="Times New Roman"/>
          <w:sz w:val="28"/>
          <w:szCs w:val="28"/>
          <w:lang w:eastAsia="hr-HR"/>
        </w:rPr>
        <w:t xml:space="preserve"> uz financijsku podršku </w:t>
      </w:r>
      <w:hyperlink r:id="rId15" w:history="1">
        <w:r w:rsidRPr="005E0C8A">
          <w:rPr>
            <w:rFonts w:ascii="Times New Roman" w:eastAsia="Times New Roman" w:hAnsi="Times New Roman" w:cs="Times New Roman"/>
            <w:sz w:val="28"/>
            <w:szCs w:val="28"/>
            <w:bdr w:val="none" w:sz="0" w:space="0" w:color="auto" w:frame="1"/>
            <w:lang w:eastAsia="hr-HR"/>
          </w:rPr>
          <w:t>Središnj</w:t>
        </w:r>
        <w:r w:rsidR="005E0C8A" w:rsidRPr="005E0C8A">
          <w:rPr>
            <w:rFonts w:ascii="Times New Roman" w:eastAsia="Times New Roman" w:hAnsi="Times New Roman" w:cs="Times New Roman"/>
            <w:sz w:val="28"/>
            <w:szCs w:val="28"/>
            <w:bdr w:val="none" w:sz="0" w:space="0" w:color="auto" w:frame="1"/>
            <w:lang w:eastAsia="hr-HR"/>
          </w:rPr>
          <w:t xml:space="preserve">eg </w:t>
        </w:r>
        <w:r w:rsidRPr="005E0C8A">
          <w:rPr>
            <w:rFonts w:ascii="Times New Roman" w:eastAsia="Times New Roman" w:hAnsi="Times New Roman" w:cs="Times New Roman"/>
            <w:sz w:val="28"/>
            <w:szCs w:val="28"/>
            <w:bdr w:val="none" w:sz="0" w:space="0" w:color="auto" w:frame="1"/>
            <w:lang w:eastAsia="hr-HR"/>
          </w:rPr>
          <w:t xml:space="preserve"> držav</w:t>
        </w:r>
        <w:r w:rsidR="005E0C8A" w:rsidRPr="005E0C8A">
          <w:rPr>
            <w:rFonts w:ascii="Times New Roman" w:eastAsia="Times New Roman" w:hAnsi="Times New Roman" w:cs="Times New Roman"/>
            <w:sz w:val="28"/>
            <w:szCs w:val="28"/>
            <w:bdr w:val="none" w:sz="0" w:space="0" w:color="auto" w:frame="1"/>
            <w:lang w:eastAsia="hr-HR"/>
          </w:rPr>
          <w:t xml:space="preserve">nog </w:t>
        </w:r>
        <w:r w:rsidRPr="005E0C8A">
          <w:rPr>
            <w:rFonts w:ascii="Times New Roman" w:eastAsia="Times New Roman" w:hAnsi="Times New Roman" w:cs="Times New Roman"/>
            <w:sz w:val="28"/>
            <w:szCs w:val="28"/>
            <w:bdr w:val="none" w:sz="0" w:space="0" w:color="auto" w:frame="1"/>
            <w:lang w:eastAsia="hr-HR"/>
          </w:rPr>
          <w:t>ured za demografiju i mlade</w:t>
        </w:r>
      </w:hyperlink>
      <w:r w:rsidRPr="005E0C8A">
        <w:rPr>
          <w:rFonts w:ascii="Times New Roman" w:eastAsia="Times New Roman" w:hAnsi="Times New Roman" w:cs="Times New Roman"/>
          <w:sz w:val="28"/>
          <w:szCs w:val="28"/>
          <w:lang w:eastAsia="hr-HR"/>
        </w:rPr>
        <w:t>, Grada Otočca i Grada Pregrade</w:t>
      </w:r>
      <w:r w:rsidR="00255D40">
        <w:rPr>
          <w:rFonts w:ascii="Times New Roman" w:eastAsia="Times New Roman" w:hAnsi="Times New Roman" w:cs="Times New Roman"/>
          <w:sz w:val="28"/>
          <w:szCs w:val="28"/>
          <w:lang w:eastAsia="hr-HR"/>
        </w:rPr>
        <w:t>,</w:t>
      </w:r>
    </w:p>
    <w:p w14:paraId="3850A191" w14:textId="77777777" w:rsidR="00255D40" w:rsidRP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0B6E4370" w14:textId="62FEA71E" w:rsidR="00162255" w:rsidRDefault="00FD6298" w:rsidP="00895653">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sidRPr="00895653">
        <w:rPr>
          <w:rFonts w:ascii="Times New Roman" w:eastAsia="Times New Roman" w:hAnsi="Times New Roman" w:cs="Times New Roman"/>
          <w:color w:val="050505"/>
          <w:sz w:val="28"/>
          <w:szCs w:val="28"/>
          <w:lang w:eastAsia="hr-HR"/>
        </w:rPr>
        <w:t>04.05.2022. Svet Florijan -  Povodom dana vatrogastva i blagdana kršćanskog sveca i mučenika Sv. Florijana, prijem vatrogasaca u Gradskoj vijećnici Grada Otočca,</w:t>
      </w:r>
    </w:p>
    <w:p w14:paraId="5E5E0F0D" w14:textId="77777777" w:rsidR="000D667F" w:rsidRDefault="000D667F" w:rsidP="000D667F">
      <w:pPr>
        <w:pStyle w:val="Odlomakpopisa"/>
        <w:shd w:val="clear" w:color="auto" w:fill="FFFFFF"/>
        <w:spacing w:after="0" w:line="240" w:lineRule="auto"/>
        <w:ind w:left="795"/>
        <w:rPr>
          <w:rFonts w:ascii="Times New Roman" w:eastAsia="Times New Roman" w:hAnsi="Times New Roman" w:cs="Times New Roman"/>
          <w:color w:val="050505"/>
          <w:sz w:val="28"/>
          <w:szCs w:val="28"/>
          <w:lang w:eastAsia="hr-HR"/>
        </w:rPr>
      </w:pPr>
    </w:p>
    <w:p w14:paraId="2CBA3889" w14:textId="31ACDCF0" w:rsidR="000D667F" w:rsidRDefault="00097862" w:rsidP="00D51412">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sidRPr="0033722A">
        <w:rPr>
          <w:rFonts w:ascii="Times New Roman" w:eastAsia="Times New Roman" w:hAnsi="Times New Roman" w:cs="Times New Roman"/>
          <w:color w:val="050505"/>
          <w:sz w:val="28"/>
          <w:szCs w:val="28"/>
          <w:lang w:eastAsia="hr-HR"/>
        </w:rPr>
        <w:t>09.05. 2022. Humanitarna akcija "</w:t>
      </w:r>
      <w:r w:rsidR="00A61309">
        <w:rPr>
          <w:rFonts w:ascii="Times New Roman" w:eastAsia="Times New Roman" w:hAnsi="Times New Roman" w:cs="Times New Roman"/>
          <w:color w:val="050505"/>
          <w:sz w:val="28"/>
          <w:szCs w:val="28"/>
          <w:lang w:eastAsia="hr-HR"/>
        </w:rPr>
        <w:t xml:space="preserve"> Ličko -senjska županija za narod Ukrajine“</w:t>
      </w:r>
      <w:r w:rsidR="00A61309">
        <w:rPr>
          <w:rFonts w:ascii="Cambria Math" w:eastAsia="Times New Roman" w:hAnsi="Cambria Math" w:cs="Cambria Math"/>
          <w:color w:val="050505"/>
          <w:sz w:val="28"/>
          <w:szCs w:val="28"/>
          <w:lang w:eastAsia="hr-HR"/>
        </w:rPr>
        <w:t xml:space="preserve">. </w:t>
      </w:r>
      <w:r w:rsidRPr="0033722A">
        <w:rPr>
          <w:rFonts w:ascii="Times New Roman" w:eastAsia="Times New Roman" w:hAnsi="Times New Roman" w:cs="Times New Roman"/>
          <w:color w:val="050505"/>
          <w:sz w:val="28"/>
          <w:szCs w:val="28"/>
          <w:lang w:eastAsia="hr-HR"/>
        </w:rPr>
        <w:t xml:space="preserve"> Donacije s</w:t>
      </w:r>
      <w:r w:rsidR="007E773B">
        <w:rPr>
          <w:rFonts w:ascii="Times New Roman" w:eastAsia="Times New Roman" w:hAnsi="Times New Roman" w:cs="Times New Roman"/>
          <w:color w:val="050505"/>
          <w:sz w:val="28"/>
          <w:szCs w:val="28"/>
          <w:lang w:eastAsia="hr-HR"/>
        </w:rPr>
        <w:t>u</w:t>
      </w:r>
      <w:r w:rsidRPr="0033722A">
        <w:rPr>
          <w:rFonts w:ascii="Times New Roman" w:eastAsia="Times New Roman" w:hAnsi="Times New Roman" w:cs="Times New Roman"/>
          <w:color w:val="050505"/>
          <w:sz w:val="28"/>
          <w:szCs w:val="28"/>
          <w:lang w:eastAsia="hr-HR"/>
        </w:rPr>
        <w:t xml:space="preserve"> prikupl</w:t>
      </w:r>
      <w:r w:rsidR="00A61309">
        <w:rPr>
          <w:rFonts w:ascii="Times New Roman" w:eastAsia="Times New Roman" w:hAnsi="Times New Roman" w:cs="Times New Roman"/>
          <w:color w:val="050505"/>
          <w:sz w:val="28"/>
          <w:szCs w:val="28"/>
          <w:lang w:eastAsia="hr-HR"/>
        </w:rPr>
        <w:t xml:space="preserve">jane </w:t>
      </w:r>
      <w:r w:rsidRPr="0033722A">
        <w:rPr>
          <w:rFonts w:ascii="Times New Roman" w:eastAsia="Times New Roman" w:hAnsi="Times New Roman" w:cs="Times New Roman"/>
          <w:color w:val="050505"/>
          <w:sz w:val="28"/>
          <w:szCs w:val="28"/>
          <w:lang w:eastAsia="hr-HR"/>
        </w:rPr>
        <w:t xml:space="preserve"> u prostoru </w:t>
      </w:r>
      <w:r w:rsidR="00A61309">
        <w:rPr>
          <w:rFonts w:ascii="Times New Roman" w:eastAsia="Times New Roman" w:hAnsi="Times New Roman" w:cs="Times New Roman"/>
          <w:color w:val="050505"/>
          <w:sz w:val="28"/>
          <w:szCs w:val="28"/>
          <w:lang w:eastAsia="hr-HR"/>
        </w:rPr>
        <w:t xml:space="preserve">Gradskog društva Crvenog križa  Otočac, </w:t>
      </w:r>
      <w:r w:rsidRPr="0033722A">
        <w:rPr>
          <w:rFonts w:ascii="Times New Roman" w:eastAsia="Times New Roman" w:hAnsi="Times New Roman" w:cs="Times New Roman"/>
          <w:color w:val="050505"/>
          <w:sz w:val="28"/>
          <w:szCs w:val="28"/>
          <w:lang w:eastAsia="hr-HR"/>
        </w:rPr>
        <w:t>Kralja Zvonimira 8, Otočac</w:t>
      </w:r>
      <w:r w:rsidR="00D51412">
        <w:rPr>
          <w:rFonts w:ascii="Times New Roman" w:eastAsia="Times New Roman" w:hAnsi="Times New Roman" w:cs="Times New Roman"/>
          <w:color w:val="050505"/>
          <w:sz w:val="28"/>
          <w:szCs w:val="28"/>
          <w:lang w:eastAsia="hr-HR"/>
        </w:rPr>
        <w:t>,</w:t>
      </w:r>
    </w:p>
    <w:p w14:paraId="798ADA09" w14:textId="77777777" w:rsidR="007E773B" w:rsidRPr="007E773B" w:rsidRDefault="007E773B" w:rsidP="007E773B">
      <w:pPr>
        <w:pStyle w:val="Odlomakpopisa"/>
        <w:rPr>
          <w:rFonts w:ascii="Times New Roman" w:eastAsia="Times New Roman" w:hAnsi="Times New Roman" w:cs="Times New Roman"/>
          <w:color w:val="050505"/>
          <w:sz w:val="28"/>
          <w:szCs w:val="28"/>
          <w:lang w:eastAsia="hr-HR"/>
        </w:rPr>
      </w:pPr>
    </w:p>
    <w:p w14:paraId="4FA49F94" w14:textId="6240E235" w:rsidR="007E773B" w:rsidRPr="00D51412" w:rsidRDefault="007E773B" w:rsidP="00D51412">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30. 05. 2022. godine obilježavanje „Dana državnosti Republike Hrvatske“,  sveta misa povodom Dana državnosti održana je u crkvi Presvetog Trojstva u Otočcu,  odavanje počasti polaganjem vijenca i paljenjem svijeća kod spomenika Hrvatskih branitelje iz Domovinskog rata u Otočcu, </w:t>
      </w:r>
    </w:p>
    <w:p w14:paraId="48E7B4A9" w14:textId="0BA80C83" w:rsidR="0033722A" w:rsidRPr="00B8100F" w:rsidRDefault="0033722A" w:rsidP="00097862">
      <w:pPr>
        <w:pStyle w:val="Odlomakpopisa"/>
        <w:shd w:val="clear" w:color="auto" w:fill="FFFFFF"/>
        <w:spacing w:after="0" w:line="240" w:lineRule="auto"/>
        <w:ind w:left="795"/>
        <w:rPr>
          <w:rFonts w:ascii="Times New Roman" w:eastAsia="Times New Roman" w:hAnsi="Times New Roman" w:cs="Times New Roman"/>
          <w:color w:val="050505"/>
          <w:sz w:val="28"/>
          <w:szCs w:val="28"/>
          <w:lang w:eastAsia="hr-HR"/>
        </w:rPr>
      </w:pPr>
    </w:p>
    <w:p w14:paraId="531F5034" w14:textId="277F8C53" w:rsidR="000D667F" w:rsidRDefault="000D667F" w:rsidP="00097862">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15. 06. 2022. Etno dani u Otočcu i Ličkom Lešću,</w:t>
      </w:r>
    </w:p>
    <w:p w14:paraId="63371F9F" w14:textId="5D4A7CC8" w:rsidR="000D667F" w:rsidRDefault="00F43DFD" w:rsidP="000D667F">
      <w:pPr>
        <w:pStyle w:val="Odlomakpopisa"/>
        <w:numPr>
          <w:ilvl w:val="1"/>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Etno festival „</w:t>
      </w:r>
      <w:proofErr w:type="spellStart"/>
      <w:r>
        <w:rPr>
          <w:rFonts w:ascii="Times New Roman" w:eastAsia="Times New Roman" w:hAnsi="Times New Roman" w:cs="Times New Roman"/>
          <w:color w:val="050505"/>
          <w:sz w:val="28"/>
          <w:szCs w:val="28"/>
          <w:lang w:eastAsia="hr-HR"/>
        </w:rPr>
        <w:t>Kostelka@no</w:t>
      </w:r>
      <w:proofErr w:type="spellEnd"/>
      <w:r>
        <w:rPr>
          <w:rFonts w:ascii="Times New Roman" w:eastAsia="Times New Roman" w:hAnsi="Times New Roman" w:cs="Times New Roman"/>
          <w:color w:val="050505"/>
          <w:sz w:val="28"/>
          <w:szCs w:val="28"/>
          <w:lang w:eastAsia="hr-HR"/>
        </w:rPr>
        <w:t xml:space="preserve"> - Hrvatski centar za ribe i rakove krških voda, Ličko Lešće,</w:t>
      </w:r>
    </w:p>
    <w:p w14:paraId="0DA1EEAF" w14:textId="796ABDE1" w:rsidR="0001330B" w:rsidRDefault="0001330B" w:rsidP="000D667F">
      <w:pPr>
        <w:pStyle w:val="Odlomakpopisa"/>
        <w:numPr>
          <w:ilvl w:val="1"/>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Etno-gastro revija – Gradski park Otočac-  koncert </w:t>
      </w:r>
      <w:proofErr w:type="spellStart"/>
      <w:r>
        <w:rPr>
          <w:rFonts w:ascii="Times New Roman" w:eastAsia="Times New Roman" w:hAnsi="Times New Roman" w:cs="Times New Roman"/>
          <w:color w:val="050505"/>
          <w:sz w:val="28"/>
          <w:szCs w:val="28"/>
          <w:lang w:eastAsia="hr-HR"/>
        </w:rPr>
        <w:t>Meritas</w:t>
      </w:r>
      <w:proofErr w:type="spellEnd"/>
      <w:r>
        <w:rPr>
          <w:rFonts w:ascii="Times New Roman" w:eastAsia="Times New Roman" w:hAnsi="Times New Roman" w:cs="Times New Roman"/>
          <w:color w:val="050505"/>
          <w:sz w:val="28"/>
          <w:szCs w:val="28"/>
          <w:lang w:eastAsia="hr-HR"/>
        </w:rPr>
        <w:t xml:space="preserve"> &amp;Jelena Radan,</w:t>
      </w:r>
    </w:p>
    <w:p w14:paraId="04123E60" w14:textId="15E760FB" w:rsidR="00F43DFD" w:rsidRDefault="00F43DFD" w:rsidP="000D667F">
      <w:pPr>
        <w:pStyle w:val="Odlomakpopisa"/>
        <w:numPr>
          <w:ilvl w:val="1"/>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Revija narodnih nošnji i nastup  gostujućeg KUD-a Tomislav Županja – Gacko pučko otvoreno učilište</w:t>
      </w:r>
      <w:r w:rsidR="00255D40">
        <w:rPr>
          <w:rFonts w:ascii="Times New Roman" w:eastAsia="Times New Roman" w:hAnsi="Times New Roman" w:cs="Times New Roman"/>
          <w:color w:val="050505"/>
          <w:sz w:val="28"/>
          <w:szCs w:val="28"/>
          <w:lang w:eastAsia="hr-HR"/>
        </w:rPr>
        <w:t>,</w:t>
      </w:r>
    </w:p>
    <w:p w14:paraId="688042CA" w14:textId="77777777" w:rsidR="00255D40" w:rsidRDefault="00255D40" w:rsidP="00255D40">
      <w:pPr>
        <w:pStyle w:val="Odlomakpopisa"/>
        <w:shd w:val="clear" w:color="auto" w:fill="FFFFFF"/>
        <w:spacing w:after="0" w:line="240" w:lineRule="auto"/>
        <w:ind w:left="1515"/>
        <w:rPr>
          <w:rFonts w:ascii="Times New Roman" w:eastAsia="Times New Roman" w:hAnsi="Times New Roman" w:cs="Times New Roman"/>
          <w:color w:val="050505"/>
          <w:sz w:val="28"/>
          <w:szCs w:val="28"/>
          <w:lang w:eastAsia="hr-HR"/>
        </w:rPr>
      </w:pPr>
    </w:p>
    <w:p w14:paraId="3D65BBDE" w14:textId="1045717C" w:rsidR="00097862" w:rsidRDefault="0006543C" w:rsidP="00097862">
      <w:pPr>
        <w:pStyle w:val="Odlomakpopisa"/>
        <w:numPr>
          <w:ilvl w:val="0"/>
          <w:numId w:val="19"/>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17. i 18. 06.2022.- 22. Smotra folklora  Otočac</w:t>
      </w:r>
    </w:p>
    <w:p w14:paraId="7CBF2FA4" w14:textId="745B1CCE" w:rsidR="0006543C" w:rsidRDefault="0006543C" w:rsidP="0006543C">
      <w:pPr>
        <w:pStyle w:val="Odlomakpopisa"/>
        <w:numPr>
          <w:ilvl w:val="0"/>
          <w:numId w:val="20"/>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17.06.2022. Izbor najljepše djevojke u narodnoj nošnji i najoriginalnije muške narodne nošnje s područja Ličko-senjske županije – sudjelovalo  osam natjecatelja,</w:t>
      </w:r>
    </w:p>
    <w:p w14:paraId="666D0079" w14:textId="6B9C2163" w:rsidR="0006543C" w:rsidRDefault="00282B4F" w:rsidP="0006543C">
      <w:pPr>
        <w:pStyle w:val="Odlomakpopisa"/>
        <w:numPr>
          <w:ilvl w:val="0"/>
          <w:numId w:val="20"/>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18. 06.2022. svečani mimohod i svečano otvorenje 22. smotre folklora</w:t>
      </w:r>
      <w:r w:rsidR="0079040C">
        <w:rPr>
          <w:rFonts w:ascii="Times New Roman" w:eastAsia="Times New Roman" w:hAnsi="Times New Roman" w:cs="Times New Roman"/>
          <w:color w:val="050505"/>
          <w:sz w:val="28"/>
          <w:szCs w:val="28"/>
          <w:lang w:eastAsia="hr-HR"/>
        </w:rPr>
        <w:t xml:space="preserve"> Otočac</w:t>
      </w:r>
      <w:r w:rsidR="002B5F42">
        <w:rPr>
          <w:rFonts w:ascii="Times New Roman" w:eastAsia="Times New Roman" w:hAnsi="Times New Roman" w:cs="Times New Roman"/>
          <w:color w:val="050505"/>
          <w:sz w:val="28"/>
          <w:szCs w:val="28"/>
          <w:lang w:eastAsia="hr-HR"/>
        </w:rPr>
        <w:t>. Na 22. smotri folklora  Otočac s</w:t>
      </w:r>
      <w:r>
        <w:rPr>
          <w:rFonts w:ascii="Times New Roman" w:eastAsia="Times New Roman" w:hAnsi="Times New Roman" w:cs="Times New Roman"/>
          <w:color w:val="050505"/>
          <w:sz w:val="28"/>
          <w:szCs w:val="28"/>
          <w:lang w:eastAsia="hr-HR"/>
        </w:rPr>
        <w:t>udjelovalo</w:t>
      </w:r>
      <w:r w:rsidR="002B5F42">
        <w:rPr>
          <w:rFonts w:ascii="Times New Roman" w:eastAsia="Times New Roman" w:hAnsi="Times New Roman" w:cs="Times New Roman"/>
          <w:color w:val="050505"/>
          <w:sz w:val="28"/>
          <w:szCs w:val="28"/>
          <w:lang w:eastAsia="hr-HR"/>
        </w:rPr>
        <w:t xml:space="preserve"> je </w:t>
      </w:r>
      <w:r>
        <w:rPr>
          <w:rFonts w:ascii="Times New Roman" w:eastAsia="Times New Roman" w:hAnsi="Times New Roman" w:cs="Times New Roman"/>
          <w:color w:val="050505"/>
          <w:sz w:val="28"/>
          <w:szCs w:val="28"/>
          <w:lang w:eastAsia="hr-HR"/>
        </w:rPr>
        <w:t xml:space="preserve"> 16  društava</w:t>
      </w:r>
      <w:r w:rsidR="00343A4A">
        <w:rPr>
          <w:rFonts w:ascii="Times New Roman" w:eastAsia="Times New Roman" w:hAnsi="Times New Roman" w:cs="Times New Roman"/>
          <w:color w:val="050505"/>
          <w:sz w:val="28"/>
          <w:szCs w:val="28"/>
          <w:lang w:eastAsia="hr-HR"/>
        </w:rPr>
        <w:t>,</w:t>
      </w:r>
    </w:p>
    <w:p w14:paraId="5FB9D45D" w14:textId="52FA56DC" w:rsidR="00343A4A" w:rsidRPr="00343A4A" w:rsidRDefault="00343A4A" w:rsidP="00343A4A">
      <w:pPr>
        <w:pStyle w:val="Odlomakpopisa"/>
        <w:numPr>
          <w:ilvl w:val="0"/>
          <w:numId w:val="26"/>
        </w:numPr>
        <w:shd w:val="clear" w:color="auto" w:fill="FFFFFF"/>
        <w:spacing w:after="0" w:line="240" w:lineRule="auto"/>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29. 06.2022. – Grad Otočac domaćin godišnjem sastanku ravnatelja županijskih ustanova za zaštitu i očuvanje prirode koje djeluju u okviru Ekološke mreže Natura 2000.</w:t>
      </w:r>
    </w:p>
    <w:p w14:paraId="600EA01B" w14:textId="394A31C9" w:rsidR="00255D40" w:rsidRDefault="00255D40" w:rsidP="00255D40">
      <w:pPr>
        <w:shd w:val="clear" w:color="auto" w:fill="FFFFFF"/>
        <w:spacing w:after="0" w:line="240" w:lineRule="auto"/>
        <w:rPr>
          <w:rFonts w:ascii="Times New Roman" w:eastAsia="Times New Roman" w:hAnsi="Times New Roman" w:cs="Times New Roman"/>
          <w:color w:val="050505"/>
          <w:sz w:val="28"/>
          <w:szCs w:val="28"/>
          <w:lang w:eastAsia="hr-HR"/>
        </w:rPr>
      </w:pPr>
    </w:p>
    <w:p w14:paraId="6E64BA3E" w14:textId="234E7A88" w:rsidR="00255D40" w:rsidRPr="00255D40" w:rsidRDefault="00255D40" w:rsidP="003F0791">
      <w:pPr>
        <w:shd w:val="clear" w:color="auto" w:fill="FFFFFF"/>
        <w:spacing w:after="0" w:line="240" w:lineRule="auto"/>
        <w:ind w:firstLine="708"/>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Osim protokola koji su organizirani u Gradu Otočcu, pridruživali smo se  obilježavanj</w:t>
      </w:r>
      <w:r w:rsidR="0041520C">
        <w:rPr>
          <w:rFonts w:ascii="Times New Roman" w:eastAsia="Times New Roman" w:hAnsi="Times New Roman" w:cs="Times New Roman"/>
          <w:color w:val="050505"/>
          <w:sz w:val="28"/>
          <w:szCs w:val="28"/>
          <w:lang w:eastAsia="hr-HR"/>
        </w:rPr>
        <w:t>u</w:t>
      </w:r>
      <w:r>
        <w:rPr>
          <w:rFonts w:ascii="Times New Roman" w:eastAsia="Times New Roman" w:hAnsi="Times New Roman" w:cs="Times New Roman"/>
          <w:color w:val="050505"/>
          <w:sz w:val="28"/>
          <w:szCs w:val="28"/>
          <w:lang w:eastAsia="hr-HR"/>
        </w:rPr>
        <w:t xml:space="preserve"> i na proslavu Dana Grada  Senja, Dana Grada Novalje, Dana Grada Svete </w:t>
      </w:r>
      <w:proofErr w:type="spellStart"/>
      <w:r>
        <w:rPr>
          <w:rFonts w:ascii="Times New Roman" w:eastAsia="Times New Roman" w:hAnsi="Times New Roman" w:cs="Times New Roman"/>
          <w:color w:val="050505"/>
          <w:sz w:val="28"/>
          <w:szCs w:val="28"/>
          <w:lang w:eastAsia="hr-HR"/>
        </w:rPr>
        <w:t>Nedelje</w:t>
      </w:r>
      <w:proofErr w:type="spellEnd"/>
      <w:r>
        <w:rPr>
          <w:rFonts w:ascii="Times New Roman" w:eastAsia="Times New Roman" w:hAnsi="Times New Roman" w:cs="Times New Roman"/>
          <w:color w:val="050505"/>
          <w:sz w:val="28"/>
          <w:szCs w:val="28"/>
          <w:lang w:eastAsia="hr-HR"/>
        </w:rPr>
        <w:t xml:space="preserve">, Dana Općine  </w:t>
      </w:r>
      <w:proofErr w:type="spellStart"/>
      <w:r>
        <w:rPr>
          <w:rFonts w:ascii="Times New Roman" w:eastAsia="Times New Roman" w:hAnsi="Times New Roman" w:cs="Times New Roman"/>
          <w:color w:val="050505"/>
          <w:sz w:val="28"/>
          <w:szCs w:val="28"/>
          <w:lang w:eastAsia="hr-HR"/>
        </w:rPr>
        <w:t>Sabarsko</w:t>
      </w:r>
      <w:proofErr w:type="spellEnd"/>
      <w:r>
        <w:rPr>
          <w:rFonts w:ascii="Times New Roman" w:eastAsia="Times New Roman" w:hAnsi="Times New Roman" w:cs="Times New Roman"/>
          <w:color w:val="050505"/>
          <w:sz w:val="28"/>
          <w:szCs w:val="28"/>
          <w:lang w:eastAsia="hr-HR"/>
        </w:rPr>
        <w:t>, te obilježavanje dana Županije Ličko-senjske.</w:t>
      </w:r>
      <w:r w:rsidR="00040396">
        <w:rPr>
          <w:rFonts w:ascii="Times New Roman" w:eastAsia="Times New Roman" w:hAnsi="Times New Roman" w:cs="Times New Roman"/>
          <w:color w:val="050505"/>
          <w:sz w:val="28"/>
          <w:szCs w:val="28"/>
          <w:lang w:eastAsia="hr-HR"/>
        </w:rPr>
        <w:t xml:space="preserve"> Protoko</w:t>
      </w:r>
      <w:r w:rsidR="00B370DE">
        <w:rPr>
          <w:rFonts w:ascii="Times New Roman" w:eastAsia="Times New Roman" w:hAnsi="Times New Roman" w:cs="Times New Roman"/>
          <w:color w:val="050505"/>
          <w:sz w:val="28"/>
          <w:szCs w:val="28"/>
          <w:lang w:eastAsia="hr-HR"/>
        </w:rPr>
        <w:t>l smo prilagodili</w:t>
      </w:r>
      <w:r w:rsidR="00040396">
        <w:rPr>
          <w:rFonts w:ascii="Times New Roman" w:eastAsia="Times New Roman" w:hAnsi="Times New Roman" w:cs="Times New Roman"/>
          <w:color w:val="050505"/>
          <w:sz w:val="28"/>
          <w:szCs w:val="28"/>
          <w:lang w:eastAsia="hr-HR"/>
        </w:rPr>
        <w:t xml:space="preserve">  </w:t>
      </w:r>
      <w:r w:rsidR="00B370DE">
        <w:rPr>
          <w:rFonts w:ascii="Times New Roman" w:eastAsia="Times New Roman" w:hAnsi="Times New Roman" w:cs="Times New Roman"/>
          <w:color w:val="050505"/>
          <w:sz w:val="28"/>
          <w:szCs w:val="28"/>
          <w:lang w:eastAsia="hr-HR"/>
        </w:rPr>
        <w:t>terminima</w:t>
      </w:r>
      <w:r w:rsidR="00816DB9">
        <w:rPr>
          <w:rFonts w:ascii="Times New Roman" w:eastAsia="Times New Roman" w:hAnsi="Times New Roman" w:cs="Times New Roman"/>
          <w:color w:val="050505"/>
          <w:sz w:val="28"/>
          <w:szCs w:val="28"/>
          <w:lang w:eastAsia="hr-HR"/>
        </w:rPr>
        <w:t xml:space="preserve"> potvrđenih</w:t>
      </w:r>
      <w:r w:rsidR="00B370DE">
        <w:rPr>
          <w:rFonts w:ascii="Times New Roman" w:eastAsia="Times New Roman" w:hAnsi="Times New Roman" w:cs="Times New Roman"/>
          <w:color w:val="050505"/>
          <w:sz w:val="28"/>
          <w:szCs w:val="28"/>
          <w:lang w:eastAsia="hr-HR"/>
        </w:rPr>
        <w:t xml:space="preserve"> </w:t>
      </w:r>
      <w:r w:rsidR="00816DB9">
        <w:rPr>
          <w:rFonts w:ascii="Times New Roman" w:eastAsia="Times New Roman" w:hAnsi="Times New Roman" w:cs="Times New Roman"/>
          <w:color w:val="050505"/>
          <w:sz w:val="28"/>
          <w:szCs w:val="28"/>
          <w:lang w:eastAsia="hr-HR"/>
        </w:rPr>
        <w:t xml:space="preserve"> sastanka </w:t>
      </w:r>
      <w:r w:rsidR="00040396">
        <w:rPr>
          <w:rFonts w:ascii="Times New Roman" w:eastAsia="Times New Roman" w:hAnsi="Times New Roman" w:cs="Times New Roman"/>
          <w:color w:val="050505"/>
          <w:sz w:val="28"/>
          <w:szCs w:val="28"/>
          <w:lang w:eastAsia="hr-HR"/>
        </w:rPr>
        <w:t xml:space="preserve"> odlaskom u  ministarstva  te ustanove, </w:t>
      </w:r>
      <w:r w:rsidR="0041520C">
        <w:rPr>
          <w:rFonts w:ascii="Times New Roman" w:eastAsia="Times New Roman" w:hAnsi="Times New Roman" w:cs="Times New Roman"/>
          <w:color w:val="050505"/>
          <w:sz w:val="28"/>
          <w:szCs w:val="28"/>
          <w:lang w:eastAsia="hr-HR"/>
        </w:rPr>
        <w:t xml:space="preserve">te </w:t>
      </w:r>
      <w:r w:rsidR="00040396">
        <w:rPr>
          <w:rFonts w:ascii="Times New Roman" w:eastAsia="Times New Roman" w:hAnsi="Times New Roman" w:cs="Times New Roman"/>
          <w:color w:val="050505"/>
          <w:sz w:val="28"/>
          <w:szCs w:val="28"/>
          <w:lang w:eastAsia="hr-HR"/>
        </w:rPr>
        <w:t>s</w:t>
      </w:r>
      <w:r w:rsidR="0041520C">
        <w:rPr>
          <w:rFonts w:ascii="Times New Roman" w:eastAsia="Times New Roman" w:hAnsi="Times New Roman" w:cs="Times New Roman"/>
          <w:color w:val="050505"/>
          <w:sz w:val="28"/>
          <w:szCs w:val="28"/>
          <w:lang w:eastAsia="hr-HR"/>
        </w:rPr>
        <w:t>v</w:t>
      </w:r>
      <w:r w:rsidR="00040396">
        <w:rPr>
          <w:rFonts w:ascii="Times New Roman" w:eastAsia="Times New Roman" w:hAnsi="Times New Roman" w:cs="Times New Roman"/>
          <w:color w:val="050505"/>
          <w:sz w:val="28"/>
          <w:szCs w:val="28"/>
          <w:lang w:eastAsia="hr-HR"/>
        </w:rPr>
        <w:t>a</w:t>
      </w:r>
      <w:r w:rsidR="0041520C">
        <w:rPr>
          <w:rFonts w:ascii="Times New Roman" w:eastAsia="Times New Roman" w:hAnsi="Times New Roman" w:cs="Times New Roman"/>
          <w:color w:val="050505"/>
          <w:sz w:val="28"/>
          <w:szCs w:val="28"/>
          <w:lang w:eastAsia="hr-HR"/>
        </w:rPr>
        <w:t xml:space="preserve">kodnevno kontaktiramo sa </w:t>
      </w:r>
      <w:r w:rsidR="00040396">
        <w:rPr>
          <w:rFonts w:ascii="Times New Roman" w:eastAsia="Times New Roman" w:hAnsi="Times New Roman" w:cs="Times New Roman"/>
          <w:color w:val="050505"/>
          <w:sz w:val="28"/>
          <w:szCs w:val="28"/>
          <w:lang w:eastAsia="hr-HR"/>
        </w:rPr>
        <w:t xml:space="preserve"> projektantima, konzultantima, arhitektima te javnim ustanovama za dobrobit i razvijanje Grada Otočca.</w:t>
      </w:r>
    </w:p>
    <w:p w14:paraId="1504948E" w14:textId="77777777" w:rsidR="006045F7" w:rsidRDefault="006045F7" w:rsidP="003F0791">
      <w:pPr>
        <w:shd w:val="clear" w:color="auto" w:fill="FFFFFF"/>
        <w:spacing w:after="0" w:line="240" w:lineRule="auto"/>
        <w:jc w:val="both"/>
        <w:rPr>
          <w:rFonts w:ascii="Times New Roman" w:eastAsia="Times New Roman" w:hAnsi="Times New Roman" w:cs="Times New Roman"/>
          <w:color w:val="050505"/>
          <w:sz w:val="28"/>
          <w:szCs w:val="28"/>
          <w:lang w:eastAsia="hr-HR"/>
        </w:rPr>
      </w:pPr>
    </w:p>
    <w:p w14:paraId="2BF9F0F9" w14:textId="77777777" w:rsidR="006045F7" w:rsidRPr="006045F7" w:rsidRDefault="006045F7" w:rsidP="006045F7">
      <w:pPr>
        <w:shd w:val="clear" w:color="auto" w:fill="FFFFFF"/>
        <w:spacing w:after="0" w:line="240" w:lineRule="auto"/>
        <w:rPr>
          <w:rFonts w:ascii="Times New Roman" w:eastAsia="Times New Roman" w:hAnsi="Times New Roman" w:cs="Times New Roman"/>
          <w:color w:val="050505"/>
          <w:sz w:val="28"/>
          <w:szCs w:val="28"/>
          <w:lang w:eastAsia="hr-HR"/>
        </w:rPr>
      </w:pPr>
    </w:p>
    <w:p w14:paraId="36C76428" w14:textId="12CF84C0" w:rsidR="00940887" w:rsidRDefault="00940887" w:rsidP="006045F7">
      <w:pPr>
        <w:pStyle w:val="Odlomakpopisa"/>
        <w:numPr>
          <w:ilvl w:val="0"/>
          <w:numId w:val="2"/>
        </w:numPr>
        <w:shd w:val="clear" w:color="auto" w:fill="FFFFFF"/>
        <w:spacing w:after="0" w:line="240" w:lineRule="auto"/>
        <w:rPr>
          <w:rFonts w:ascii="Times New Roman" w:eastAsia="Times New Roman" w:hAnsi="Times New Roman" w:cs="Times New Roman"/>
          <w:b/>
          <w:color w:val="050505"/>
          <w:sz w:val="28"/>
          <w:szCs w:val="28"/>
          <w:lang w:eastAsia="hr-HR"/>
        </w:rPr>
      </w:pPr>
      <w:r>
        <w:rPr>
          <w:rFonts w:ascii="Times New Roman" w:eastAsia="Times New Roman" w:hAnsi="Times New Roman" w:cs="Times New Roman"/>
          <w:b/>
          <w:color w:val="050505"/>
          <w:sz w:val="28"/>
          <w:szCs w:val="28"/>
          <w:lang w:eastAsia="hr-HR"/>
        </w:rPr>
        <w:t>EVIDENCIJA UGOVORA</w:t>
      </w:r>
    </w:p>
    <w:p w14:paraId="43E0BCDB" w14:textId="1FB9FD18" w:rsidR="00940887" w:rsidRDefault="00940887" w:rsidP="00940887">
      <w:pPr>
        <w:shd w:val="clear" w:color="auto" w:fill="FFFFFF"/>
        <w:spacing w:after="0" w:line="240" w:lineRule="auto"/>
        <w:ind w:left="1416"/>
        <w:rPr>
          <w:rFonts w:ascii="Times New Roman" w:eastAsia="Times New Roman" w:hAnsi="Times New Roman" w:cs="Times New Roman"/>
          <w:b/>
          <w:color w:val="050505"/>
          <w:sz w:val="28"/>
          <w:szCs w:val="28"/>
          <w:lang w:eastAsia="hr-HR"/>
        </w:rPr>
      </w:pPr>
    </w:p>
    <w:p w14:paraId="3D2F4BE6" w14:textId="4C0B9186" w:rsidR="00940887" w:rsidRDefault="00940887" w:rsidP="00940887">
      <w:pPr>
        <w:shd w:val="clear" w:color="auto" w:fill="FFFFFF"/>
        <w:spacing w:after="0" w:line="240" w:lineRule="auto"/>
        <w:ind w:firstLine="708"/>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 xml:space="preserve"> U ovom izvještajnom razdoblju potpisano je </w:t>
      </w:r>
      <w:r w:rsidR="001C6D9B">
        <w:rPr>
          <w:rFonts w:ascii="Times New Roman" w:eastAsia="Times New Roman" w:hAnsi="Times New Roman" w:cs="Times New Roman"/>
          <w:bCs/>
          <w:color w:val="050505"/>
          <w:sz w:val="28"/>
          <w:szCs w:val="28"/>
          <w:lang w:eastAsia="hr-HR"/>
        </w:rPr>
        <w:t xml:space="preserve">178 </w:t>
      </w:r>
      <w:r>
        <w:rPr>
          <w:rFonts w:ascii="Times New Roman" w:eastAsia="Times New Roman" w:hAnsi="Times New Roman" w:cs="Times New Roman"/>
          <w:bCs/>
          <w:color w:val="050505"/>
          <w:sz w:val="28"/>
          <w:szCs w:val="28"/>
          <w:lang w:eastAsia="hr-HR"/>
        </w:rPr>
        <w:t xml:space="preserve">ugovora,  evidencija ugovora objavljuje </w:t>
      </w:r>
      <w:r w:rsidR="005C70B0">
        <w:rPr>
          <w:rFonts w:ascii="Times New Roman" w:eastAsia="Times New Roman" w:hAnsi="Times New Roman" w:cs="Times New Roman"/>
          <w:bCs/>
          <w:color w:val="050505"/>
          <w:sz w:val="28"/>
          <w:szCs w:val="28"/>
          <w:lang w:eastAsia="hr-HR"/>
        </w:rPr>
        <w:t xml:space="preserve">se </w:t>
      </w:r>
      <w:r>
        <w:rPr>
          <w:rFonts w:ascii="Times New Roman" w:eastAsia="Times New Roman" w:hAnsi="Times New Roman" w:cs="Times New Roman"/>
          <w:bCs/>
          <w:color w:val="050505"/>
          <w:sz w:val="28"/>
          <w:szCs w:val="28"/>
          <w:lang w:eastAsia="hr-HR"/>
        </w:rPr>
        <w:t xml:space="preserve">na službenim stranicama Grada Otočca </w:t>
      </w:r>
      <w:r w:rsidR="00DB2961">
        <w:rPr>
          <w:rFonts w:ascii="Times New Roman" w:eastAsia="Times New Roman" w:hAnsi="Times New Roman" w:cs="Times New Roman"/>
          <w:bCs/>
          <w:color w:val="050505"/>
          <w:sz w:val="28"/>
          <w:szCs w:val="28"/>
          <w:lang w:eastAsia="hr-HR"/>
        </w:rPr>
        <w:t>pod linkom:</w:t>
      </w:r>
    </w:p>
    <w:p w14:paraId="4F3A70D6" w14:textId="41F147FA" w:rsidR="00DB2961" w:rsidRDefault="00000000" w:rsidP="00940887">
      <w:pPr>
        <w:shd w:val="clear" w:color="auto" w:fill="FFFFFF"/>
        <w:spacing w:after="0" w:line="240" w:lineRule="auto"/>
        <w:ind w:firstLine="708"/>
        <w:rPr>
          <w:rFonts w:ascii="Times New Roman" w:eastAsia="Times New Roman" w:hAnsi="Times New Roman" w:cs="Times New Roman"/>
          <w:bCs/>
          <w:color w:val="050505"/>
          <w:sz w:val="28"/>
          <w:szCs w:val="28"/>
          <w:lang w:eastAsia="hr-HR"/>
        </w:rPr>
      </w:pPr>
      <w:hyperlink r:id="rId16" w:history="1">
        <w:r w:rsidR="00DB2961" w:rsidRPr="00F97A31">
          <w:rPr>
            <w:rStyle w:val="Hiperveza"/>
            <w:rFonts w:ascii="Times New Roman" w:eastAsia="Times New Roman" w:hAnsi="Times New Roman" w:cs="Times New Roman"/>
            <w:bCs/>
            <w:sz w:val="28"/>
            <w:szCs w:val="28"/>
            <w:lang w:eastAsia="hr-HR"/>
          </w:rPr>
          <w:t>https://www.otocac.hr/svi-dokumenti.html</w:t>
        </w:r>
      </w:hyperlink>
      <w:r w:rsidR="00DB2961">
        <w:rPr>
          <w:rFonts w:ascii="Times New Roman" w:eastAsia="Times New Roman" w:hAnsi="Times New Roman" w:cs="Times New Roman"/>
          <w:bCs/>
          <w:color w:val="050505"/>
          <w:sz w:val="28"/>
          <w:szCs w:val="28"/>
          <w:lang w:eastAsia="hr-HR"/>
        </w:rPr>
        <w:t>.</w:t>
      </w:r>
    </w:p>
    <w:p w14:paraId="2EAE5723" w14:textId="77777777" w:rsidR="001C6D9B" w:rsidRDefault="00BF7701" w:rsidP="001C6D9B">
      <w:pPr>
        <w:shd w:val="clear" w:color="auto" w:fill="FFFFFF"/>
        <w:spacing w:after="0" w:line="240" w:lineRule="auto"/>
        <w:ind w:firstLine="708"/>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Evidencija ugovora ažurira se kontinuirano – potrebi</w:t>
      </w:r>
      <w:r w:rsidR="001C6D9B">
        <w:rPr>
          <w:rFonts w:ascii="Times New Roman" w:eastAsia="Times New Roman" w:hAnsi="Times New Roman" w:cs="Times New Roman"/>
          <w:bCs/>
          <w:color w:val="050505"/>
          <w:sz w:val="28"/>
          <w:szCs w:val="28"/>
          <w:lang w:eastAsia="hr-HR"/>
        </w:rPr>
        <w:t>.</w:t>
      </w:r>
      <w:r w:rsidR="00100DC0">
        <w:rPr>
          <w:rFonts w:ascii="Times New Roman" w:eastAsia="Times New Roman" w:hAnsi="Times New Roman" w:cs="Times New Roman"/>
          <w:bCs/>
          <w:color w:val="050505"/>
          <w:sz w:val="28"/>
          <w:szCs w:val="28"/>
          <w:lang w:eastAsia="hr-HR"/>
        </w:rPr>
        <w:t xml:space="preserve"> </w:t>
      </w:r>
    </w:p>
    <w:p w14:paraId="61E733DB" w14:textId="77777777" w:rsidR="001C6D9B" w:rsidRDefault="001C6D9B" w:rsidP="001C6D9B">
      <w:pPr>
        <w:shd w:val="clear" w:color="auto" w:fill="FFFFFF"/>
        <w:spacing w:after="0" w:line="240" w:lineRule="auto"/>
        <w:ind w:firstLine="708"/>
        <w:rPr>
          <w:rFonts w:ascii="Times New Roman" w:eastAsia="Times New Roman" w:hAnsi="Times New Roman" w:cs="Times New Roman"/>
          <w:bCs/>
          <w:color w:val="050505"/>
          <w:sz w:val="28"/>
          <w:szCs w:val="28"/>
          <w:lang w:eastAsia="hr-HR"/>
        </w:rPr>
      </w:pPr>
    </w:p>
    <w:p w14:paraId="5CCC1660" w14:textId="77777777" w:rsidR="004B14DD" w:rsidRDefault="004B14DD" w:rsidP="001C6D9B">
      <w:pPr>
        <w:shd w:val="clear" w:color="auto" w:fill="FFFFFF"/>
        <w:spacing w:after="0" w:line="240" w:lineRule="auto"/>
        <w:ind w:firstLine="708"/>
        <w:rPr>
          <w:rFonts w:ascii="Times New Roman" w:eastAsia="Times New Roman" w:hAnsi="Times New Roman" w:cs="Times New Roman"/>
          <w:b/>
          <w:color w:val="050505"/>
          <w:sz w:val="28"/>
          <w:szCs w:val="28"/>
          <w:lang w:eastAsia="hr-HR"/>
        </w:rPr>
      </w:pPr>
    </w:p>
    <w:p w14:paraId="4A918D5F" w14:textId="253118A9" w:rsidR="00982E9C" w:rsidRPr="007C072C" w:rsidRDefault="00982E9C" w:rsidP="007C072C">
      <w:pPr>
        <w:pStyle w:val="Odlomakpopisa"/>
        <w:numPr>
          <w:ilvl w:val="0"/>
          <w:numId w:val="2"/>
        </w:numPr>
        <w:shd w:val="clear" w:color="auto" w:fill="FFFFFF"/>
        <w:spacing w:after="0" w:line="240" w:lineRule="auto"/>
        <w:rPr>
          <w:rFonts w:ascii="Times New Roman" w:eastAsia="Times New Roman" w:hAnsi="Times New Roman" w:cs="Times New Roman"/>
          <w:b/>
          <w:color w:val="050505"/>
          <w:sz w:val="28"/>
          <w:szCs w:val="28"/>
          <w:lang w:eastAsia="hr-HR"/>
        </w:rPr>
      </w:pPr>
      <w:r w:rsidRPr="007C072C">
        <w:rPr>
          <w:rFonts w:ascii="Times New Roman" w:eastAsia="Times New Roman" w:hAnsi="Times New Roman" w:cs="Times New Roman"/>
          <w:b/>
          <w:color w:val="050505"/>
          <w:sz w:val="28"/>
          <w:szCs w:val="28"/>
          <w:lang w:eastAsia="hr-HR"/>
        </w:rPr>
        <w:lastRenderedPageBreak/>
        <w:t>JAVNI RADOVI</w:t>
      </w:r>
    </w:p>
    <w:p w14:paraId="7202E98E" w14:textId="23B89B9D" w:rsidR="004B14DD" w:rsidRDefault="004B14DD" w:rsidP="004B14DD">
      <w:p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 xml:space="preserve"> </w:t>
      </w:r>
    </w:p>
    <w:p w14:paraId="7C36896F" w14:textId="559069F9" w:rsidR="004B14DD" w:rsidRDefault="004B14DD" w:rsidP="00DD696C">
      <w:p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ab/>
        <w:t xml:space="preserve">Temeljem  suradnje sa Hrvatskim zavodom za zapošljavanje  i ove godine je raspisan natječaj za prijem radnik/radnica na održavanju javnih površina. </w:t>
      </w:r>
    </w:p>
    <w:p w14:paraId="203E5B70" w14:textId="7092F244" w:rsidR="004B14DD" w:rsidRDefault="004B14DD" w:rsidP="00DD696C">
      <w:p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ab/>
        <w:t xml:space="preserve">Grad Otočac </w:t>
      </w:r>
      <w:r w:rsidR="00DD696C">
        <w:rPr>
          <w:rFonts w:ascii="Times New Roman" w:eastAsia="Times New Roman" w:hAnsi="Times New Roman" w:cs="Times New Roman"/>
          <w:bCs/>
          <w:color w:val="050505"/>
          <w:sz w:val="28"/>
          <w:szCs w:val="28"/>
          <w:lang w:eastAsia="hr-HR"/>
        </w:rPr>
        <w:t>je</w:t>
      </w:r>
      <w:r>
        <w:rPr>
          <w:rFonts w:ascii="Times New Roman" w:eastAsia="Times New Roman" w:hAnsi="Times New Roman" w:cs="Times New Roman"/>
          <w:bCs/>
          <w:color w:val="050505"/>
          <w:sz w:val="28"/>
          <w:szCs w:val="28"/>
          <w:lang w:eastAsia="hr-HR"/>
        </w:rPr>
        <w:t xml:space="preserve"> potpisao ugovor </w:t>
      </w:r>
      <w:r w:rsidR="00DD696C">
        <w:rPr>
          <w:rFonts w:ascii="Times New Roman" w:eastAsia="Times New Roman" w:hAnsi="Times New Roman" w:cs="Times New Roman"/>
          <w:bCs/>
          <w:color w:val="050505"/>
          <w:sz w:val="28"/>
          <w:szCs w:val="28"/>
          <w:lang w:eastAsia="hr-HR"/>
        </w:rPr>
        <w:t xml:space="preserve"> o radu na  određeno vrijeme za obavljanje javnog rada – Naziv programa „Otočac – grad po mjeri svakog čovjeka“ .</w:t>
      </w:r>
    </w:p>
    <w:p w14:paraId="3FC71021" w14:textId="0CF61CBF" w:rsidR="00293434" w:rsidRDefault="00982E9C" w:rsidP="00982E9C">
      <w:p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ab/>
        <w:t xml:space="preserve">Ugovori  o djelu na određeno vrijeme za obavljanje javnog rada </w:t>
      </w:r>
      <w:r w:rsidR="002B2BEC">
        <w:rPr>
          <w:rFonts w:ascii="Times New Roman" w:eastAsia="Times New Roman" w:hAnsi="Times New Roman" w:cs="Times New Roman"/>
          <w:bCs/>
          <w:color w:val="050505"/>
          <w:sz w:val="28"/>
          <w:szCs w:val="28"/>
          <w:lang w:eastAsia="hr-HR"/>
        </w:rPr>
        <w:t>N</w:t>
      </w:r>
      <w:r>
        <w:rPr>
          <w:rFonts w:ascii="Times New Roman" w:eastAsia="Times New Roman" w:hAnsi="Times New Roman" w:cs="Times New Roman"/>
          <w:bCs/>
          <w:color w:val="050505"/>
          <w:sz w:val="28"/>
          <w:szCs w:val="28"/>
          <w:lang w:eastAsia="hr-HR"/>
        </w:rPr>
        <w:t>aziv programa „uređeni Otočac – grad za život po mjeri svakog čovjeka potpisani su na vremensko razdoblje od šest mjeseci</w:t>
      </w:r>
      <w:r w:rsidR="00DD696C">
        <w:rPr>
          <w:rFonts w:ascii="Times New Roman" w:eastAsia="Times New Roman" w:hAnsi="Times New Roman" w:cs="Times New Roman"/>
          <w:bCs/>
          <w:color w:val="050505"/>
          <w:sz w:val="28"/>
          <w:szCs w:val="28"/>
          <w:lang w:eastAsia="hr-HR"/>
        </w:rPr>
        <w:t xml:space="preserve"> za dvije osobe u vremenskom periodu od </w:t>
      </w:r>
      <w:r w:rsidR="002B2BEC">
        <w:rPr>
          <w:rFonts w:ascii="Times New Roman" w:eastAsia="Times New Roman" w:hAnsi="Times New Roman" w:cs="Times New Roman"/>
          <w:bCs/>
          <w:color w:val="050505"/>
          <w:sz w:val="28"/>
          <w:szCs w:val="28"/>
          <w:lang w:eastAsia="hr-HR"/>
        </w:rPr>
        <w:t xml:space="preserve"> </w:t>
      </w:r>
      <w:r w:rsidR="00DD696C">
        <w:rPr>
          <w:rFonts w:ascii="Times New Roman" w:eastAsia="Times New Roman" w:hAnsi="Times New Roman" w:cs="Times New Roman"/>
          <w:bCs/>
          <w:color w:val="050505"/>
          <w:sz w:val="28"/>
          <w:szCs w:val="28"/>
          <w:lang w:eastAsia="hr-HR"/>
        </w:rPr>
        <w:t xml:space="preserve">20. lipnja 2022. godine do </w:t>
      </w:r>
      <w:r w:rsidR="00293434">
        <w:rPr>
          <w:rFonts w:ascii="Times New Roman" w:eastAsia="Times New Roman" w:hAnsi="Times New Roman" w:cs="Times New Roman"/>
          <w:bCs/>
          <w:color w:val="050505"/>
          <w:sz w:val="28"/>
          <w:szCs w:val="28"/>
          <w:lang w:eastAsia="hr-HR"/>
        </w:rPr>
        <w:t xml:space="preserve">21. prosinca 2022. godine, te s  jednom osobom na vremenski period od devet mjeseci  od 20. lipnja 2022.  do 17. ožujka 2023. godine. </w:t>
      </w:r>
    </w:p>
    <w:p w14:paraId="58B9751F" w14:textId="40E91B03" w:rsidR="00C23294" w:rsidRDefault="00C23294" w:rsidP="00C23294">
      <w:pPr>
        <w:shd w:val="clear" w:color="auto" w:fill="FFFFFF"/>
        <w:spacing w:after="0" w:line="240" w:lineRule="auto"/>
        <w:ind w:firstLine="708"/>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Poslovi koje će obavljati radnici:</w:t>
      </w:r>
    </w:p>
    <w:p w14:paraId="49BE0FDD" w14:textId="79C939EF" w:rsidR="00C23294" w:rsidRDefault="00C23294" w:rsidP="00C23294">
      <w:pPr>
        <w:pStyle w:val="Odlomakpopisa"/>
        <w:numPr>
          <w:ilvl w:val="0"/>
          <w:numId w:val="25"/>
        </w:num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 xml:space="preserve">Uređenje, briga i održavanje spomen obilježja poginulim hrvatskim braniteljima na području Grada Otočca (uključujući spomenike u svim naseljima kao i centralni spomenik </w:t>
      </w:r>
      <w:proofErr w:type="spellStart"/>
      <w:r>
        <w:rPr>
          <w:rFonts w:ascii="Times New Roman" w:eastAsia="Times New Roman" w:hAnsi="Times New Roman" w:cs="Times New Roman"/>
          <w:bCs/>
          <w:color w:val="050505"/>
          <w:sz w:val="28"/>
          <w:szCs w:val="28"/>
          <w:lang w:eastAsia="hr-HR"/>
        </w:rPr>
        <w:t>Spomenik</w:t>
      </w:r>
      <w:proofErr w:type="spellEnd"/>
      <w:r>
        <w:rPr>
          <w:rFonts w:ascii="Times New Roman" w:eastAsia="Times New Roman" w:hAnsi="Times New Roman" w:cs="Times New Roman"/>
          <w:bCs/>
          <w:color w:val="050505"/>
          <w:sz w:val="28"/>
          <w:szCs w:val="28"/>
          <w:lang w:eastAsia="hr-HR"/>
        </w:rPr>
        <w:t xml:space="preserve"> hrvatskim  braniteljima iz Domovinskog rata,</w:t>
      </w:r>
    </w:p>
    <w:p w14:paraId="4DD31C21" w14:textId="72F05722" w:rsidR="00C23294" w:rsidRDefault="00C23294" w:rsidP="00C23294">
      <w:pPr>
        <w:pStyle w:val="Odlomakpopisa"/>
        <w:numPr>
          <w:ilvl w:val="0"/>
          <w:numId w:val="25"/>
        </w:num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Uređenje i održavanje urednim vanjskog prostora oko sportskih objekata i igrališta na području  Grada Otočca,</w:t>
      </w:r>
    </w:p>
    <w:p w14:paraId="094B9D01" w14:textId="7EC57A3F" w:rsidR="00C23294" w:rsidRDefault="00C23294" w:rsidP="00C23294">
      <w:pPr>
        <w:pStyle w:val="Odlomakpopisa"/>
        <w:numPr>
          <w:ilvl w:val="0"/>
          <w:numId w:val="25"/>
        </w:num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Sječa i odvoz granja,</w:t>
      </w:r>
    </w:p>
    <w:p w14:paraId="4066C336" w14:textId="4F036D2E" w:rsidR="00C23294" w:rsidRDefault="00C23294" w:rsidP="00C23294">
      <w:pPr>
        <w:pStyle w:val="Odlomakpopisa"/>
        <w:numPr>
          <w:ilvl w:val="0"/>
          <w:numId w:val="25"/>
        </w:num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Košenje zelenih površina i odvoz trave uz nerazvrstane ceste,</w:t>
      </w:r>
    </w:p>
    <w:p w14:paraId="7E7989C5" w14:textId="77777777" w:rsidR="00C95504" w:rsidRDefault="00C23294" w:rsidP="00C23294">
      <w:pPr>
        <w:pStyle w:val="Odlomakpopisa"/>
        <w:numPr>
          <w:ilvl w:val="0"/>
          <w:numId w:val="25"/>
        </w:num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Uređenje, uklanj</w:t>
      </w:r>
      <w:r w:rsidR="00586EC5">
        <w:rPr>
          <w:rFonts w:ascii="Times New Roman" w:eastAsia="Times New Roman" w:hAnsi="Times New Roman" w:cs="Times New Roman"/>
          <w:bCs/>
          <w:color w:val="050505"/>
          <w:sz w:val="28"/>
          <w:szCs w:val="28"/>
          <w:lang w:eastAsia="hr-HR"/>
        </w:rPr>
        <w:t>a</w:t>
      </w:r>
      <w:r>
        <w:rPr>
          <w:rFonts w:ascii="Times New Roman" w:eastAsia="Times New Roman" w:hAnsi="Times New Roman" w:cs="Times New Roman"/>
          <w:bCs/>
          <w:color w:val="050505"/>
          <w:sz w:val="28"/>
          <w:szCs w:val="28"/>
          <w:lang w:eastAsia="hr-HR"/>
        </w:rPr>
        <w:t>nje manjih količina odbačenog otpada na području Grada,</w:t>
      </w:r>
      <w:r w:rsidR="00586EC5">
        <w:rPr>
          <w:rFonts w:ascii="Times New Roman" w:eastAsia="Times New Roman" w:hAnsi="Times New Roman" w:cs="Times New Roman"/>
          <w:bCs/>
          <w:color w:val="050505"/>
          <w:sz w:val="28"/>
          <w:szCs w:val="28"/>
          <w:lang w:eastAsia="hr-HR"/>
        </w:rPr>
        <w:t xml:space="preserve"> naročito u centru Grada</w:t>
      </w:r>
      <w:r w:rsidR="008C68FF">
        <w:rPr>
          <w:rFonts w:ascii="Times New Roman" w:eastAsia="Times New Roman" w:hAnsi="Times New Roman" w:cs="Times New Roman"/>
          <w:bCs/>
          <w:color w:val="050505"/>
          <w:sz w:val="28"/>
          <w:szCs w:val="28"/>
          <w:lang w:eastAsia="hr-HR"/>
        </w:rPr>
        <w:t>, uz</w:t>
      </w:r>
      <w:r w:rsidR="00C95504">
        <w:rPr>
          <w:rFonts w:ascii="Times New Roman" w:eastAsia="Times New Roman" w:hAnsi="Times New Roman" w:cs="Times New Roman"/>
          <w:bCs/>
          <w:color w:val="050505"/>
          <w:sz w:val="28"/>
          <w:szCs w:val="28"/>
          <w:lang w:eastAsia="hr-HR"/>
        </w:rPr>
        <w:t xml:space="preserve"> turističke atrakcije te uz glavne šetnice – sanacija divljih odlagališta otpada, </w:t>
      </w:r>
    </w:p>
    <w:p w14:paraId="51805201" w14:textId="62F365F0" w:rsidR="00C23294" w:rsidRDefault="00C95504" w:rsidP="00C23294">
      <w:pPr>
        <w:pStyle w:val="Odlomakpopisa"/>
        <w:numPr>
          <w:ilvl w:val="0"/>
          <w:numId w:val="25"/>
        </w:num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uređenje i uređenje i održavanje izletišta Grada Otočca, održavanje turističkih atrakcija koje su u obveznom obilasku turista, ali i domaćeg stanovništva,</w:t>
      </w:r>
    </w:p>
    <w:p w14:paraId="2E9A8134" w14:textId="1C494221" w:rsidR="004E099C" w:rsidRDefault="004E099C" w:rsidP="00C23294">
      <w:pPr>
        <w:pStyle w:val="Odlomakpopisa"/>
        <w:numPr>
          <w:ilvl w:val="0"/>
          <w:numId w:val="25"/>
        </w:numPr>
        <w:shd w:val="clear" w:color="auto" w:fill="FFFFFF"/>
        <w:spacing w:after="0" w:line="240" w:lineRule="auto"/>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briga i održavanje vanjskog i unutarnjeg prostora oko nekretnina u najmu ili vlasništvu Grada Otočca prema nalogu</w:t>
      </w:r>
      <w:r w:rsidR="007924FF">
        <w:rPr>
          <w:rFonts w:ascii="Times New Roman" w:eastAsia="Times New Roman" w:hAnsi="Times New Roman" w:cs="Times New Roman"/>
          <w:bCs/>
          <w:color w:val="050505"/>
          <w:sz w:val="28"/>
          <w:szCs w:val="28"/>
          <w:lang w:eastAsia="hr-HR"/>
        </w:rPr>
        <w:t>.</w:t>
      </w:r>
    </w:p>
    <w:p w14:paraId="417AB618" w14:textId="1BA882D9" w:rsidR="007924FF" w:rsidRDefault="007924FF" w:rsidP="007924FF">
      <w:pPr>
        <w:pStyle w:val="Odlomakpopisa"/>
        <w:shd w:val="clear" w:color="auto" w:fill="FFFFFF"/>
        <w:spacing w:after="0" w:line="240" w:lineRule="auto"/>
        <w:ind w:left="1428"/>
        <w:rPr>
          <w:rFonts w:ascii="Times New Roman" w:eastAsia="Times New Roman" w:hAnsi="Times New Roman" w:cs="Times New Roman"/>
          <w:bCs/>
          <w:color w:val="050505"/>
          <w:sz w:val="28"/>
          <w:szCs w:val="28"/>
          <w:lang w:eastAsia="hr-HR"/>
        </w:rPr>
      </w:pPr>
    </w:p>
    <w:p w14:paraId="5AD2DB44" w14:textId="0B1D57B1" w:rsidR="007924FF" w:rsidRPr="007924FF" w:rsidRDefault="007924FF" w:rsidP="0024490A">
      <w:pPr>
        <w:pStyle w:val="Odlomakpopisa"/>
        <w:numPr>
          <w:ilvl w:val="0"/>
          <w:numId w:val="2"/>
        </w:numPr>
        <w:shd w:val="clear" w:color="auto" w:fill="FFFFFF"/>
        <w:spacing w:after="0" w:line="240" w:lineRule="auto"/>
        <w:rPr>
          <w:rFonts w:ascii="Times New Roman" w:eastAsia="Times New Roman" w:hAnsi="Times New Roman" w:cs="Times New Roman"/>
          <w:bCs/>
          <w:color w:val="050505"/>
          <w:sz w:val="28"/>
          <w:szCs w:val="28"/>
          <w:lang w:eastAsia="hr-HR"/>
        </w:rPr>
      </w:pPr>
      <w:r w:rsidRPr="007924FF">
        <w:rPr>
          <w:rFonts w:ascii="Times New Roman" w:hAnsi="Times New Roman" w:cs="Times New Roman"/>
          <w:b/>
          <w:sz w:val="28"/>
          <w:szCs w:val="28"/>
        </w:rPr>
        <w:t>P</w:t>
      </w:r>
      <w:r w:rsidR="004C3439">
        <w:rPr>
          <w:rFonts w:ascii="Times New Roman" w:hAnsi="Times New Roman" w:cs="Times New Roman"/>
          <w:b/>
          <w:sz w:val="28"/>
          <w:szCs w:val="28"/>
        </w:rPr>
        <w:t>ROJEKTI</w:t>
      </w:r>
    </w:p>
    <w:p w14:paraId="66329857" w14:textId="77777777" w:rsidR="007924FF" w:rsidRPr="007924FF" w:rsidRDefault="007924FF" w:rsidP="0024490A">
      <w:pPr>
        <w:spacing w:after="0"/>
        <w:rPr>
          <w:rFonts w:ascii="Times New Roman" w:hAnsi="Times New Roman" w:cs="Times New Roman"/>
          <w:b/>
          <w:sz w:val="28"/>
          <w:szCs w:val="28"/>
        </w:rPr>
      </w:pPr>
    </w:p>
    <w:p w14:paraId="3E0B3D3D" w14:textId="77777777" w:rsidR="007924FF" w:rsidRPr="007924FF" w:rsidRDefault="007924FF" w:rsidP="007924FF">
      <w:pPr>
        <w:spacing w:after="0"/>
        <w:jc w:val="center"/>
        <w:rPr>
          <w:rFonts w:ascii="Times New Roman" w:hAnsi="Times New Roman" w:cs="Times New Roman"/>
          <w:sz w:val="28"/>
          <w:szCs w:val="28"/>
        </w:rPr>
      </w:pPr>
    </w:p>
    <w:p w14:paraId="50391BC2" w14:textId="690BA94C" w:rsidR="007924FF" w:rsidRPr="007924FF" w:rsidRDefault="0024490A" w:rsidP="007924FF">
      <w:pPr>
        <w:pStyle w:val="Odlomakpopisa"/>
        <w:numPr>
          <w:ilvl w:val="0"/>
          <w:numId w:val="9"/>
        </w:numPr>
        <w:spacing w:after="0"/>
        <w:ind w:left="720"/>
        <w:jc w:val="both"/>
        <w:rPr>
          <w:rFonts w:ascii="Times New Roman" w:hAnsi="Times New Roman" w:cs="Times New Roman"/>
          <w:b/>
          <w:sz w:val="28"/>
          <w:szCs w:val="28"/>
          <w:u w:val="single"/>
        </w:rPr>
      </w:pPr>
      <w:r w:rsidRPr="007924FF">
        <w:rPr>
          <w:rFonts w:ascii="Times New Roman" w:hAnsi="Times New Roman" w:cs="Times New Roman"/>
          <w:b/>
          <w:sz w:val="28"/>
          <w:szCs w:val="28"/>
          <w:u w:val="single"/>
        </w:rPr>
        <w:t xml:space="preserve">PROJEKTI GRADA OTOČCA </w:t>
      </w:r>
    </w:p>
    <w:p w14:paraId="39EAD012" w14:textId="77777777" w:rsidR="007924FF" w:rsidRPr="007924FF" w:rsidRDefault="007924FF" w:rsidP="007924FF">
      <w:pPr>
        <w:pStyle w:val="Odlomakpopisa"/>
        <w:spacing w:after="0"/>
        <w:jc w:val="both"/>
        <w:rPr>
          <w:rFonts w:ascii="Times New Roman" w:hAnsi="Times New Roman" w:cs="Times New Roman"/>
          <w:b/>
          <w:sz w:val="28"/>
          <w:szCs w:val="28"/>
          <w:u w:val="single"/>
        </w:rPr>
      </w:pPr>
    </w:p>
    <w:p w14:paraId="003D2047" w14:textId="77777777" w:rsidR="007924FF" w:rsidRPr="007924FF" w:rsidRDefault="007924FF" w:rsidP="007924FF">
      <w:pPr>
        <w:pStyle w:val="Odlomakpopisa"/>
        <w:numPr>
          <w:ilvl w:val="0"/>
          <w:numId w:val="6"/>
        </w:numPr>
        <w:spacing w:after="0"/>
        <w:jc w:val="both"/>
        <w:rPr>
          <w:rFonts w:ascii="Times New Roman" w:hAnsi="Times New Roman" w:cs="Times New Roman"/>
          <w:b/>
          <w:sz w:val="28"/>
          <w:szCs w:val="28"/>
        </w:rPr>
      </w:pPr>
      <w:r w:rsidRPr="007924FF">
        <w:rPr>
          <w:rFonts w:ascii="Times New Roman" w:hAnsi="Times New Roman" w:cs="Times New Roman"/>
          <w:b/>
          <w:sz w:val="28"/>
          <w:szCs w:val="28"/>
        </w:rPr>
        <w:t>PRIJAVLJENO (u navedenom razdoblju):</w:t>
      </w:r>
    </w:p>
    <w:p w14:paraId="440C002F" w14:textId="77777777" w:rsidR="007924FF" w:rsidRPr="007924FF" w:rsidRDefault="007924FF" w:rsidP="007924FF">
      <w:pPr>
        <w:spacing w:after="0"/>
        <w:jc w:val="both"/>
        <w:rPr>
          <w:rFonts w:ascii="Times New Roman" w:hAnsi="Times New Roman" w:cs="Times New Roman"/>
          <w:b/>
          <w:sz w:val="28"/>
          <w:szCs w:val="28"/>
        </w:rPr>
      </w:pPr>
    </w:p>
    <w:p w14:paraId="1B6FF45A" w14:textId="77777777" w:rsidR="007924FF" w:rsidRPr="007924FF" w:rsidRDefault="007924FF" w:rsidP="007924FF">
      <w:pPr>
        <w:numPr>
          <w:ilvl w:val="0"/>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b/>
          <w:sz w:val="28"/>
          <w:szCs w:val="28"/>
        </w:rPr>
        <w:t>Komunalna oprema, uređaji i troškovi aktivnosti provedbe projekta edukacije stanovništva</w:t>
      </w:r>
      <w:r w:rsidRPr="007924FF">
        <w:rPr>
          <w:rFonts w:ascii="Times New Roman" w:eastAsia="Calibri" w:hAnsi="Times New Roman" w:cs="Times New Roman"/>
          <w:sz w:val="28"/>
          <w:szCs w:val="28"/>
        </w:rPr>
        <w:t xml:space="preserve"> (FZOEU – Javni poziv za sufinanciranje mjera odvojenog sakupljanja komunalnog otpada)</w:t>
      </w:r>
    </w:p>
    <w:p w14:paraId="30FDEA6D"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sz w:val="28"/>
          <w:szCs w:val="28"/>
        </w:rPr>
        <w:t>procijenjeni iznos projekta 1.316.040,00 (s PDV-om)</w:t>
      </w:r>
    </w:p>
    <w:p w14:paraId="18172740"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sz w:val="28"/>
          <w:szCs w:val="28"/>
        </w:rPr>
        <w:lastRenderedPageBreak/>
        <w:t>traženi iznos potpore: 1.052.832,00 kn (80%)</w:t>
      </w:r>
    </w:p>
    <w:p w14:paraId="4B4978F3"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hAnsi="Times New Roman" w:cs="Times New Roman"/>
          <w:sz w:val="28"/>
          <w:szCs w:val="28"/>
        </w:rPr>
        <w:t xml:space="preserve">odobreno: </w:t>
      </w:r>
      <w:r w:rsidRPr="007924FF">
        <w:rPr>
          <w:rFonts w:ascii="Times New Roman" w:hAnsi="Times New Roman" w:cs="Times New Roman"/>
          <w:b/>
          <w:sz w:val="28"/>
          <w:szCs w:val="28"/>
        </w:rPr>
        <w:t xml:space="preserve">čekaju se </w:t>
      </w:r>
      <w:proofErr w:type="spellStart"/>
      <w:r w:rsidRPr="007924FF">
        <w:rPr>
          <w:rFonts w:ascii="Times New Roman" w:hAnsi="Times New Roman" w:cs="Times New Roman"/>
          <w:b/>
          <w:sz w:val="28"/>
          <w:szCs w:val="28"/>
        </w:rPr>
        <w:t>razultati</w:t>
      </w:r>
      <w:proofErr w:type="spellEnd"/>
      <w:r w:rsidRPr="007924FF">
        <w:rPr>
          <w:rFonts w:ascii="Times New Roman" w:hAnsi="Times New Roman" w:cs="Times New Roman"/>
          <w:b/>
          <w:sz w:val="28"/>
          <w:szCs w:val="28"/>
        </w:rPr>
        <w:t xml:space="preserve"> natječaja</w:t>
      </w:r>
    </w:p>
    <w:p w14:paraId="5CB1CCAE" w14:textId="77777777" w:rsidR="007924FF" w:rsidRPr="007924FF" w:rsidRDefault="007924FF" w:rsidP="007924FF">
      <w:pPr>
        <w:ind w:left="1440"/>
        <w:contextualSpacing/>
        <w:jc w:val="both"/>
        <w:rPr>
          <w:rFonts w:ascii="Times New Roman" w:eastAsia="Calibri" w:hAnsi="Times New Roman" w:cs="Times New Roman"/>
          <w:sz w:val="28"/>
          <w:szCs w:val="28"/>
        </w:rPr>
      </w:pPr>
    </w:p>
    <w:p w14:paraId="2C061737" w14:textId="77777777" w:rsidR="007924FF" w:rsidRPr="007924FF" w:rsidRDefault="007924FF" w:rsidP="007924FF">
      <w:pPr>
        <w:numPr>
          <w:ilvl w:val="0"/>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b/>
          <w:sz w:val="28"/>
          <w:szCs w:val="28"/>
        </w:rPr>
        <w:t xml:space="preserve">Zaželi u Otočcu, </w:t>
      </w:r>
      <w:r w:rsidRPr="007924FF">
        <w:rPr>
          <w:rFonts w:ascii="Times New Roman" w:eastAsia="Calibri" w:hAnsi="Times New Roman" w:cs="Times New Roman"/>
          <w:i/>
          <w:sz w:val="28"/>
          <w:szCs w:val="28"/>
        </w:rPr>
        <w:t>(ESF; Zaželi - program zapošljavanja žena – faza III UP.02.1.1.16)</w:t>
      </w:r>
      <w:r w:rsidRPr="007924FF">
        <w:rPr>
          <w:rFonts w:ascii="Times New Roman" w:eastAsia="Calibri" w:hAnsi="Times New Roman" w:cs="Times New Roman"/>
          <w:b/>
          <w:sz w:val="28"/>
          <w:szCs w:val="28"/>
        </w:rPr>
        <w:t xml:space="preserve"> </w:t>
      </w:r>
    </w:p>
    <w:p w14:paraId="00B550F5"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sz w:val="28"/>
          <w:szCs w:val="28"/>
        </w:rPr>
        <w:t>procijenjeni iznos projekta: 741.550,00 kn (100% sufinanciranje)</w:t>
      </w:r>
    </w:p>
    <w:p w14:paraId="46EF6E6B"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sz w:val="28"/>
          <w:szCs w:val="28"/>
        </w:rPr>
        <w:t>traženi iznos potpore: 741.550,00 kn</w:t>
      </w:r>
    </w:p>
    <w:p w14:paraId="6A6BC72D"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hAnsi="Times New Roman" w:cs="Times New Roman"/>
          <w:sz w:val="28"/>
          <w:szCs w:val="28"/>
        </w:rPr>
        <w:t xml:space="preserve">odobreno: </w:t>
      </w:r>
      <w:r w:rsidRPr="007924FF">
        <w:rPr>
          <w:rFonts w:ascii="Times New Roman" w:hAnsi="Times New Roman" w:cs="Times New Roman"/>
          <w:b/>
          <w:sz w:val="28"/>
          <w:szCs w:val="28"/>
        </w:rPr>
        <w:t xml:space="preserve">čekaju se </w:t>
      </w:r>
      <w:proofErr w:type="spellStart"/>
      <w:r w:rsidRPr="007924FF">
        <w:rPr>
          <w:rFonts w:ascii="Times New Roman" w:hAnsi="Times New Roman" w:cs="Times New Roman"/>
          <w:b/>
          <w:sz w:val="28"/>
          <w:szCs w:val="28"/>
        </w:rPr>
        <w:t>razultati</w:t>
      </w:r>
      <w:proofErr w:type="spellEnd"/>
      <w:r w:rsidRPr="007924FF">
        <w:rPr>
          <w:rFonts w:ascii="Times New Roman" w:hAnsi="Times New Roman" w:cs="Times New Roman"/>
          <w:b/>
          <w:sz w:val="28"/>
          <w:szCs w:val="28"/>
        </w:rPr>
        <w:t xml:space="preserve"> natječaja</w:t>
      </w:r>
    </w:p>
    <w:p w14:paraId="43C4F984" w14:textId="77777777" w:rsidR="007924FF" w:rsidRPr="007924FF" w:rsidRDefault="007924FF" w:rsidP="007924FF">
      <w:pPr>
        <w:ind w:left="1440"/>
        <w:contextualSpacing/>
        <w:jc w:val="both"/>
        <w:rPr>
          <w:rFonts w:ascii="Times New Roman" w:eastAsia="Calibri" w:hAnsi="Times New Roman" w:cs="Times New Roman"/>
          <w:sz w:val="28"/>
          <w:szCs w:val="28"/>
        </w:rPr>
      </w:pPr>
    </w:p>
    <w:p w14:paraId="76A51391" w14:textId="77777777" w:rsidR="007924FF" w:rsidRPr="007924FF" w:rsidRDefault="007924FF" w:rsidP="007924FF">
      <w:pPr>
        <w:numPr>
          <w:ilvl w:val="0"/>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b/>
          <w:sz w:val="28"/>
          <w:szCs w:val="28"/>
        </w:rPr>
        <w:t xml:space="preserve">Izgradnja parkirališta kod DV </w:t>
      </w:r>
      <w:proofErr w:type="spellStart"/>
      <w:r w:rsidRPr="007924FF">
        <w:rPr>
          <w:rFonts w:ascii="Times New Roman" w:eastAsia="Calibri" w:hAnsi="Times New Roman" w:cs="Times New Roman"/>
          <w:b/>
          <w:sz w:val="28"/>
          <w:szCs w:val="28"/>
        </w:rPr>
        <w:t>Ciciban</w:t>
      </w:r>
      <w:proofErr w:type="spellEnd"/>
      <w:r w:rsidRPr="007924FF">
        <w:rPr>
          <w:rFonts w:ascii="Times New Roman" w:eastAsia="Calibri" w:hAnsi="Times New Roman" w:cs="Times New Roman"/>
          <w:b/>
          <w:sz w:val="28"/>
          <w:szCs w:val="28"/>
        </w:rPr>
        <w:t xml:space="preserve"> u Otočcu </w:t>
      </w:r>
      <w:r w:rsidRPr="007924FF">
        <w:rPr>
          <w:rFonts w:ascii="Times New Roman" w:eastAsia="Calibri" w:hAnsi="Times New Roman" w:cs="Times New Roman"/>
          <w:b/>
          <w:i/>
          <w:sz w:val="28"/>
          <w:szCs w:val="28"/>
        </w:rPr>
        <w:t>(</w:t>
      </w:r>
      <w:r w:rsidRPr="007924FF">
        <w:rPr>
          <w:rFonts w:ascii="Times New Roman" w:eastAsia="Calibri" w:hAnsi="Times New Roman" w:cs="Times New Roman"/>
          <w:i/>
          <w:sz w:val="28"/>
          <w:szCs w:val="28"/>
        </w:rPr>
        <w:t>MPGI, Javni poziv za sufinanciranje projekata gradova i općina za poticanje razvoja komunalnog gospodarstva i ujednačavanje komunalnog standarda u 2022. godini),</w:t>
      </w:r>
      <w:r w:rsidRPr="007924FF">
        <w:rPr>
          <w:rFonts w:ascii="Times New Roman" w:eastAsia="Calibri" w:hAnsi="Times New Roman" w:cs="Times New Roman"/>
          <w:sz w:val="28"/>
          <w:szCs w:val="28"/>
        </w:rPr>
        <w:t xml:space="preserve"> </w:t>
      </w:r>
    </w:p>
    <w:p w14:paraId="35ECA0FB"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sz w:val="28"/>
          <w:szCs w:val="28"/>
        </w:rPr>
        <w:t xml:space="preserve">procijenjeni iznos projekta: 851.250,00 kn </w:t>
      </w:r>
    </w:p>
    <w:p w14:paraId="51E88809"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sz w:val="28"/>
          <w:szCs w:val="28"/>
        </w:rPr>
        <w:t>traženi iznos potpore: 399.236,25 kn – 46,9%</w:t>
      </w:r>
    </w:p>
    <w:p w14:paraId="60B7ACB7"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hAnsi="Times New Roman" w:cs="Times New Roman"/>
          <w:sz w:val="28"/>
          <w:szCs w:val="28"/>
        </w:rPr>
        <w:t xml:space="preserve">odobreno: </w:t>
      </w:r>
      <w:r w:rsidRPr="007924FF">
        <w:rPr>
          <w:rFonts w:ascii="Times New Roman" w:hAnsi="Times New Roman" w:cs="Times New Roman"/>
          <w:b/>
          <w:sz w:val="28"/>
          <w:szCs w:val="28"/>
        </w:rPr>
        <w:t xml:space="preserve">čekaju se </w:t>
      </w:r>
      <w:proofErr w:type="spellStart"/>
      <w:r w:rsidRPr="007924FF">
        <w:rPr>
          <w:rFonts w:ascii="Times New Roman" w:hAnsi="Times New Roman" w:cs="Times New Roman"/>
          <w:b/>
          <w:sz w:val="28"/>
          <w:szCs w:val="28"/>
        </w:rPr>
        <w:t>razultati</w:t>
      </w:r>
      <w:proofErr w:type="spellEnd"/>
      <w:r w:rsidRPr="007924FF">
        <w:rPr>
          <w:rFonts w:ascii="Times New Roman" w:hAnsi="Times New Roman" w:cs="Times New Roman"/>
          <w:b/>
          <w:sz w:val="28"/>
          <w:szCs w:val="28"/>
        </w:rPr>
        <w:t xml:space="preserve"> natječaja</w:t>
      </w:r>
    </w:p>
    <w:p w14:paraId="0169D475" w14:textId="77777777" w:rsidR="007924FF" w:rsidRPr="007924FF" w:rsidRDefault="007924FF" w:rsidP="007924FF">
      <w:pPr>
        <w:ind w:left="1440"/>
        <w:contextualSpacing/>
        <w:jc w:val="both"/>
        <w:rPr>
          <w:rFonts w:ascii="Times New Roman" w:eastAsia="Calibri" w:hAnsi="Times New Roman" w:cs="Times New Roman"/>
          <w:sz w:val="28"/>
          <w:szCs w:val="28"/>
        </w:rPr>
      </w:pPr>
    </w:p>
    <w:p w14:paraId="5408362A" w14:textId="77777777" w:rsidR="007924FF" w:rsidRPr="007924FF" w:rsidRDefault="007924FF" w:rsidP="007924FF">
      <w:pPr>
        <w:numPr>
          <w:ilvl w:val="0"/>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b/>
          <w:sz w:val="28"/>
          <w:szCs w:val="28"/>
        </w:rPr>
        <w:t xml:space="preserve">Projekt ulaganja u objekt dječjeg vrtića (igralište DV </w:t>
      </w:r>
      <w:proofErr w:type="spellStart"/>
      <w:r w:rsidRPr="007924FF">
        <w:rPr>
          <w:rFonts w:ascii="Times New Roman" w:eastAsia="Calibri" w:hAnsi="Times New Roman" w:cs="Times New Roman"/>
          <w:b/>
          <w:sz w:val="28"/>
          <w:szCs w:val="28"/>
        </w:rPr>
        <w:t>Ciciban</w:t>
      </w:r>
      <w:proofErr w:type="spellEnd"/>
      <w:r w:rsidRPr="007924FF">
        <w:rPr>
          <w:rFonts w:ascii="Times New Roman" w:eastAsia="Calibri" w:hAnsi="Times New Roman" w:cs="Times New Roman"/>
          <w:b/>
          <w:sz w:val="28"/>
          <w:szCs w:val="28"/>
        </w:rPr>
        <w:t xml:space="preserve"> Otočac) </w:t>
      </w:r>
      <w:r w:rsidRPr="007924FF">
        <w:rPr>
          <w:rFonts w:ascii="Times New Roman" w:eastAsia="Calibri" w:hAnsi="Times New Roman" w:cs="Times New Roman"/>
          <w:sz w:val="28"/>
          <w:szCs w:val="28"/>
        </w:rPr>
        <w:t>– (</w:t>
      </w:r>
      <w:r w:rsidRPr="007924FF">
        <w:rPr>
          <w:rFonts w:ascii="Times New Roman" w:eastAsia="Calibri" w:hAnsi="Times New Roman" w:cs="Times New Roman"/>
          <w:i/>
          <w:sz w:val="28"/>
          <w:szCs w:val="28"/>
        </w:rPr>
        <w:t>Središnji državni ured za demografiju i mlade; Poziv za prijavu projekata usmjerenih na poboljšanje materijalnih uvjeta u dječjim vrtićima u 2022. godini);</w:t>
      </w:r>
      <w:r w:rsidRPr="007924FF">
        <w:rPr>
          <w:rFonts w:ascii="Times New Roman" w:eastAsia="Calibri" w:hAnsi="Times New Roman" w:cs="Times New Roman"/>
          <w:sz w:val="28"/>
          <w:szCs w:val="28"/>
        </w:rPr>
        <w:t xml:space="preserve"> </w:t>
      </w:r>
    </w:p>
    <w:p w14:paraId="5A12C2CC"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sz w:val="28"/>
          <w:szCs w:val="28"/>
        </w:rPr>
        <w:t>procijenjeni iznos projekta: 1.074.834,00 kn</w:t>
      </w:r>
    </w:p>
    <w:p w14:paraId="1CC7F3BD"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eastAsia="Calibri" w:hAnsi="Times New Roman" w:cs="Times New Roman"/>
          <w:sz w:val="28"/>
          <w:szCs w:val="28"/>
        </w:rPr>
        <w:t>traženi iznos potpore: 700.000,00 kn</w:t>
      </w:r>
    </w:p>
    <w:p w14:paraId="3DDE5527" w14:textId="77777777" w:rsidR="007924FF" w:rsidRPr="007924FF" w:rsidRDefault="007924FF" w:rsidP="007924FF">
      <w:pPr>
        <w:numPr>
          <w:ilvl w:val="1"/>
          <w:numId w:val="28"/>
        </w:numPr>
        <w:contextualSpacing/>
        <w:jc w:val="both"/>
        <w:rPr>
          <w:rFonts w:ascii="Times New Roman" w:eastAsia="Calibri" w:hAnsi="Times New Roman" w:cs="Times New Roman"/>
          <w:sz w:val="28"/>
          <w:szCs w:val="28"/>
        </w:rPr>
      </w:pPr>
      <w:r w:rsidRPr="007924FF">
        <w:rPr>
          <w:rFonts w:ascii="Times New Roman" w:hAnsi="Times New Roman" w:cs="Times New Roman"/>
          <w:sz w:val="28"/>
          <w:szCs w:val="28"/>
        </w:rPr>
        <w:t xml:space="preserve">odobreno: </w:t>
      </w:r>
      <w:r w:rsidRPr="007924FF">
        <w:rPr>
          <w:rFonts w:ascii="Times New Roman" w:hAnsi="Times New Roman" w:cs="Times New Roman"/>
          <w:b/>
          <w:sz w:val="28"/>
          <w:szCs w:val="28"/>
        </w:rPr>
        <w:t xml:space="preserve">čekaju se </w:t>
      </w:r>
      <w:proofErr w:type="spellStart"/>
      <w:r w:rsidRPr="007924FF">
        <w:rPr>
          <w:rFonts w:ascii="Times New Roman" w:hAnsi="Times New Roman" w:cs="Times New Roman"/>
          <w:b/>
          <w:sz w:val="28"/>
          <w:szCs w:val="28"/>
        </w:rPr>
        <w:t>razultati</w:t>
      </w:r>
      <w:proofErr w:type="spellEnd"/>
      <w:r w:rsidRPr="007924FF">
        <w:rPr>
          <w:rFonts w:ascii="Times New Roman" w:hAnsi="Times New Roman" w:cs="Times New Roman"/>
          <w:b/>
          <w:sz w:val="28"/>
          <w:szCs w:val="28"/>
        </w:rPr>
        <w:t xml:space="preserve"> natječaja</w:t>
      </w:r>
    </w:p>
    <w:p w14:paraId="15759B8D" w14:textId="77777777" w:rsidR="007924FF" w:rsidRPr="007924FF" w:rsidRDefault="007924FF" w:rsidP="007924FF">
      <w:pPr>
        <w:ind w:left="1440"/>
        <w:contextualSpacing/>
        <w:jc w:val="both"/>
        <w:rPr>
          <w:rFonts w:ascii="Times New Roman" w:eastAsia="Calibri" w:hAnsi="Times New Roman" w:cs="Times New Roman"/>
          <w:sz w:val="28"/>
          <w:szCs w:val="28"/>
        </w:rPr>
      </w:pPr>
    </w:p>
    <w:p w14:paraId="5BDD36A7" w14:textId="77777777" w:rsidR="007924FF" w:rsidRPr="007924FF" w:rsidRDefault="007924FF" w:rsidP="007924FF">
      <w:pPr>
        <w:spacing w:after="0"/>
        <w:jc w:val="both"/>
        <w:rPr>
          <w:rFonts w:ascii="Times New Roman" w:hAnsi="Times New Roman" w:cs="Times New Roman"/>
          <w:sz w:val="28"/>
          <w:szCs w:val="28"/>
        </w:rPr>
      </w:pPr>
    </w:p>
    <w:p w14:paraId="50869AFB" w14:textId="77777777" w:rsidR="007924FF" w:rsidRPr="007924FF" w:rsidRDefault="007924FF" w:rsidP="007924FF">
      <w:pPr>
        <w:pStyle w:val="Odlomakpopisa"/>
        <w:numPr>
          <w:ilvl w:val="0"/>
          <w:numId w:val="6"/>
        </w:numPr>
        <w:shd w:val="clear" w:color="auto" w:fill="FFFFFF"/>
        <w:spacing w:after="0"/>
        <w:rPr>
          <w:rFonts w:ascii="Times New Roman" w:eastAsia="Times New Roman" w:hAnsi="Times New Roman" w:cs="Times New Roman"/>
          <w:b/>
          <w:color w:val="FF0000"/>
          <w:sz w:val="28"/>
          <w:szCs w:val="28"/>
          <w:lang w:eastAsia="hr-HR"/>
        </w:rPr>
      </w:pPr>
      <w:r w:rsidRPr="007924FF">
        <w:rPr>
          <w:rFonts w:ascii="Times New Roman" w:eastAsia="Times New Roman" w:hAnsi="Times New Roman" w:cs="Times New Roman"/>
          <w:b/>
          <w:sz w:val="28"/>
          <w:szCs w:val="28"/>
          <w:lang w:eastAsia="hr-HR"/>
        </w:rPr>
        <w:t xml:space="preserve">U TIJEKU/ODOBRENO </w:t>
      </w:r>
    </w:p>
    <w:p w14:paraId="56F461C1" w14:textId="77777777" w:rsidR="007924FF" w:rsidRPr="007924FF" w:rsidRDefault="007924FF" w:rsidP="007924FF">
      <w:pPr>
        <w:pStyle w:val="Odlomakpopisa"/>
        <w:shd w:val="clear" w:color="auto" w:fill="FFFFFF"/>
        <w:spacing w:after="0"/>
        <w:ind w:left="1776"/>
        <w:rPr>
          <w:rFonts w:ascii="Times New Roman" w:eastAsia="Times New Roman" w:hAnsi="Times New Roman" w:cs="Times New Roman"/>
          <w:b/>
          <w:color w:val="FF0000"/>
          <w:sz w:val="28"/>
          <w:szCs w:val="28"/>
          <w:lang w:eastAsia="hr-HR"/>
        </w:rPr>
      </w:pPr>
    </w:p>
    <w:p w14:paraId="78570965" w14:textId="77777777" w:rsidR="007924FF" w:rsidRPr="007924FF" w:rsidRDefault="007924FF" w:rsidP="007924FF">
      <w:pPr>
        <w:pStyle w:val="Odlomakpopisa"/>
        <w:numPr>
          <w:ilvl w:val="0"/>
          <w:numId w:val="29"/>
        </w:numPr>
        <w:spacing w:after="0"/>
        <w:jc w:val="both"/>
        <w:rPr>
          <w:rFonts w:ascii="Times New Roman" w:hAnsi="Times New Roman" w:cs="Times New Roman"/>
          <w:b/>
          <w:sz w:val="28"/>
          <w:szCs w:val="28"/>
        </w:rPr>
      </w:pPr>
      <w:proofErr w:type="spellStart"/>
      <w:r w:rsidRPr="007924FF">
        <w:rPr>
          <w:rFonts w:ascii="Times New Roman" w:hAnsi="Times New Roman" w:cs="Times New Roman"/>
          <w:b/>
          <w:sz w:val="28"/>
          <w:szCs w:val="28"/>
        </w:rPr>
        <w:t>OneCity</w:t>
      </w:r>
      <w:proofErr w:type="spellEnd"/>
      <w:r w:rsidRPr="007924FF">
        <w:rPr>
          <w:rFonts w:ascii="Times New Roman" w:hAnsi="Times New Roman" w:cs="Times New Roman"/>
          <w:b/>
          <w:sz w:val="28"/>
          <w:szCs w:val="28"/>
        </w:rPr>
        <w:t xml:space="preserve"> APP</w:t>
      </w:r>
    </w:p>
    <w:p w14:paraId="3E105131" w14:textId="77777777" w:rsidR="007924FF" w:rsidRPr="007924FF" w:rsidRDefault="007924FF" w:rsidP="007924FF">
      <w:pPr>
        <w:pStyle w:val="Odlomakpopisa"/>
        <w:spacing w:after="0"/>
        <w:jc w:val="both"/>
        <w:rPr>
          <w:rFonts w:ascii="Times New Roman" w:hAnsi="Times New Roman" w:cs="Times New Roman"/>
          <w:sz w:val="28"/>
          <w:szCs w:val="28"/>
        </w:rPr>
      </w:pPr>
      <w:r w:rsidRPr="007924FF">
        <w:rPr>
          <w:rFonts w:ascii="Times New Roman" w:hAnsi="Times New Roman" w:cs="Times New Roman"/>
          <w:sz w:val="28"/>
          <w:szCs w:val="28"/>
        </w:rPr>
        <w:t>Prijavljeno na: Javni poziv za poticanje razvoja pametnih i održivih rješenja i usluga (EnU-6/21);</w:t>
      </w:r>
      <w:r w:rsidRPr="007924FF">
        <w:rPr>
          <w:rFonts w:ascii="Times New Roman" w:hAnsi="Times New Roman" w:cs="Times New Roman"/>
          <w:i/>
          <w:sz w:val="28"/>
          <w:szCs w:val="28"/>
        </w:rPr>
        <w:t xml:space="preserve"> FZOEU</w:t>
      </w:r>
    </w:p>
    <w:p w14:paraId="1307950D" w14:textId="77777777" w:rsidR="007924FF" w:rsidRPr="007924FF" w:rsidRDefault="007924FF" w:rsidP="007924FF">
      <w:pPr>
        <w:pStyle w:val="Odlomakpopisa"/>
        <w:numPr>
          <w:ilvl w:val="0"/>
          <w:numId w:val="15"/>
        </w:numPr>
        <w:spacing w:after="0"/>
        <w:jc w:val="both"/>
        <w:rPr>
          <w:rFonts w:ascii="Times New Roman" w:hAnsi="Times New Roman" w:cs="Times New Roman"/>
          <w:b/>
          <w:sz w:val="28"/>
          <w:szCs w:val="28"/>
        </w:rPr>
      </w:pPr>
      <w:r w:rsidRPr="007924FF">
        <w:rPr>
          <w:rFonts w:ascii="Times New Roman" w:hAnsi="Times New Roman" w:cs="Times New Roman"/>
          <w:sz w:val="28"/>
          <w:szCs w:val="28"/>
        </w:rPr>
        <w:t>procijenjeni iznos projekta: 604.500,00 kn</w:t>
      </w:r>
    </w:p>
    <w:p w14:paraId="24EDDBCE" w14:textId="77777777" w:rsidR="007924FF" w:rsidRPr="007924FF" w:rsidRDefault="007924FF" w:rsidP="007924FF">
      <w:pPr>
        <w:pStyle w:val="Odlomakpopisa"/>
        <w:numPr>
          <w:ilvl w:val="0"/>
          <w:numId w:val="15"/>
        </w:numPr>
        <w:spacing w:after="0"/>
        <w:jc w:val="both"/>
        <w:rPr>
          <w:rFonts w:ascii="Times New Roman" w:hAnsi="Times New Roman" w:cs="Times New Roman"/>
          <w:b/>
          <w:sz w:val="28"/>
          <w:szCs w:val="28"/>
        </w:rPr>
      </w:pPr>
      <w:r w:rsidRPr="007924FF">
        <w:rPr>
          <w:rFonts w:ascii="Times New Roman" w:hAnsi="Times New Roman" w:cs="Times New Roman"/>
          <w:sz w:val="28"/>
          <w:szCs w:val="28"/>
        </w:rPr>
        <w:t>traženi iznos potpore: 483.600,00 kn</w:t>
      </w:r>
    </w:p>
    <w:p w14:paraId="54163DA2" w14:textId="77777777" w:rsidR="007924FF" w:rsidRPr="007924FF" w:rsidRDefault="007924FF" w:rsidP="007924FF">
      <w:pPr>
        <w:pStyle w:val="Odlomakpopisa"/>
        <w:numPr>
          <w:ilvl w:val="0"/>
          <w:numId w:val="15"/>
        </w:numPr>
        <w:spacing w:after="0"/>
        <w:jc w:val="both"/>
        <w:rPr>
          <w:rFonts w:ascii="Times New Roman" w:hAnsi="Times New Roman" w:cs="Times New Roman"/>
          <w:b/>
          <w:sz w:val="28"/>
          <w:szCs w:val="28"/>
        </w:rPr>
      </w:pPr>
      <w:r w:rsidRPr="007924FF">
        <w:rPr>
          <w:rFonts w:ascii="Times New Roman" w:hAnsi="Times New Roman" w:cs="Times New Roman"/>
          <w:sz w:val="28"/>
          <w:szCs w:val="28"/>
        </w:rPr>
        <w:t xml:space="preserve">odobreno: </w:t>
      </w:r>
      <w:r w:rsidRPr="007924FF">
        <w:rPr>
          <w:rFonts w:ascii="Times New Roman" w:hAnsi="Times New Roman" w:cs="Times New Roman"/>
          <w:b/>
          <w:sz w:val="28"/>
          <w:szCs w:val="28"/>
        </w:rPr>
        <w:t>483.600,00 kn – 80%</w:t>
      </w:r>
    </w:p>
    <w:p w14:paraId="74475AD9" w14:textId="77777777" w:rsidR="007924FF" w:rsidRPr="007924FF" w:rsidRDefault="007924FF" w:rsidP="007924FF">
      <w:pPr>
        <w:pStyle w:val="Odlomakpopisa"/>
        <w:spacing w:after="0"/>
        <w:ind w:left="1440"/>
        <w:jc w:val="both"/>
        <w:rPr>
          <w:rFonts w:ascii="Times New Roman" w:hAnsi="Times New Roman" w:cs="Times New Roman"/>
          <w:b/>
          <w:sz w:val="28"/>
          <w:szCs w:val="28"/>
        </w:rPr>
      </w:pPr>
    </w:p>
    <w:p w14:paraId="70751F5B" w14:textId="77777777" w:rsidR="007924FF" w:rsidRPr="007924FF" w:rsidRDefault="007924FF" w:rsidP="007924FF">
      <w:pPr>
        <w:pStyle w:val="Odlomakpopisa"/>
        <w:numPr>
          <w:ilvl w:val="0"/>
          <w:numId w:val="29"/>
        </w:numPr>
        <w:spacing w:after="0"/>
        <w:jc w:val="both"/>
        <w:rPr>
          <w:rFonts w:ascii="Times New Roman" w:hAnsi="Times New Roman" w:cs="Times New Roman"/>
          <w:b/>
          <w:sz w:val="28"/>
          <w:szCs w:val="28"/>
        </w:rPr>
      </w:pPr>
      <w:r w:rsidRPr="007924FF">
        <w:rPr>
          <w:rFonts w:ascii="Times New Roman" w:eastAsia="Calibri" w:hAnsi="Times New Roman" w:cs="Times New Roman"/>
          <w:b/>
          <w:i/>
          <w:sz w:val="28"/>
          <w:szCs w:val="28"/>
        </w:rPr>
        <w:t>Energetska obnova zgrade Veleučilišta NT u Otočcu</w:t>
      </w:r>
      <w:r w:rsidRPr="007924FF">
        <w:rPr>
          <w:rFonts w:ascii="Times New Roman" w:eastAsia="Calibri" w:hAnsi="Times New Roman" w:cs="Times New Roman"/>
          <w:i/>
          <w:sz w:val="28"/>
          <w:szCs w:val="28"/>
        </w:rPr>
        <w:t xml:space="preserve">   (FZOEU - JN za energetsku obnovu kulturne baštine (EnU-9/21);</w:t>
      </w:r>
    </w:p>
    <w:p w14:paraId="5840CEE2" w14:textId="77777777" w:rsidR="007924FF" w:rsidRPr="007924FF" w:rsidRDefault="007924FF" w:rsidP="007924FF">
      <w:pPr>
        <w:pStyle w:val="Odlomakpopisa"/>
        <w:numPr>
          <w:ilvl w:val="1"/>
          <w:numId w:val="29"/>
        </w:numPr>
        <w:spacing w:after="0"/>
        <w:jc w:val="both"/>
        <w:rPr>
          <w:rFonts w:ascii="Times New Roman" w:hAnsi="Times New Roman" w:cs="Times New Roman"/>
          <w:b/>
          <w:sz w:val="28"/>
          <w:szCs w:val="28"/>
        </w:rPr>
      </w:pPr>
      <w:r w:rsidRPr="007924FF">
        <w:rPr>
          <w:rFonts w:ascii="Times New Roman" w:hAnsi="Times New Roman" w:cs="Times New Roman"/>
          <w:sz w:val="28"/>
          <w:szCs w:val="28"/>
        </w:rPr>
        <w:lastRenderedPageBreak/>
        <w:t>procijenjeni iznos projekta: 1.238.562,50 kn</w:t>
      </w:r>
    </w:p>
    <w:p w14:paraId="494D9270" w14:textId="77777777" w:rsidR="007924FF" w:rsidRPr="007924FF" w:rsidRDefault="007924FF" w:rsidP="007924FF">
      <w:pPr>
        <w:pStyle w:val="Odlomakpopisa"/>
        <w:numPr>
          <w:ilvl w:val="0"/>
          <w:numId w:val="30"/>
        </w:numPr>
        <w:spacing w:after="0"/>
        <w:jc w:val="both"/>
        <w:rPr>
          <w:rFonts w:ascii="Times New Roman" w:hAnsi="Times New Roman" w:cs="Times New Roman"/>
          <w:b/>
          <w:sz w:val="28"/>
          <w:szCs w:val="28"/>
        </w:rPr>
      </w:pPr>
      <w:r w:rsidRPr="007924FF">
        <w:rPr>
          <w:rFonts w:ascii="Times New Roman" w:hAnsi="Times New Roman" w:cs="Times New Roman"/>
          <w:sz w:val="28"/>
          <w:szCs w:val="28"/>
        </w:rPr>
        <w:t xml:space="preserve">traženi iznos potpore: </w:t>
      </w:r>
      <w:r w:rsidRPr="007924FF">
        <w:rPr>
          <w:rFonts w:ascii="Times New Roman" w:hAnsi="Times New Roman" w:cs="Times New Roman"/>
          <w:b/>
          <w:i/>
          <w:sz w:val="28"/>
          <w:szCs w:val="28"/>
        </w:rPr>
        <w:t xml:space="preserve">1.181.825,00 </w:t>
      </w:r>
      <w:r w:rsidRPr="007924FF">
        <w:rPr>
          <w:rFonts w:ascii="Times New Roman" w:hAnsi="Times New Roman" w:cs="Times New Roman"/>
          <w:sz w:val="28"/>
          <w:szCs w:val="28"/>
        </w:rPr>
        <w:t>kn</w:t>
      </w:r>
    </w:p>
    <w:p w14:paraId="3FF7A077" w14:textId="77777777" w:rsidR="007924FF" w:rsidRPr="007924FF" w:rsidRDefault="007924FF" w:rsidP="007924FF">
      <w:pPr>
        <w:pStyle w:val="Odlomakpopisa"/>
        <w:numPr>
          <w:ilvl w:val="0"/>
          <w:numId w:val="30"/>
        </w:numPr>
        <w:spacing w:after="0"/>
        <w:jc w:val="both"/>
        <w:rPr>
          <w:rFonts w:ascii="Times New Roman" w:hAnsi="Times New Roman" w:cs="Times New Roman"/>
          <w:b/>
          <w:sz w:val="28"/>
          <w:szCs w:val="28"/>
        </w:rPr>
      </w:pPr>
      <w:r w:rsidRPr="007924FF">
        <w:rPr>
          <w:rFonts w:ascii="Times New Roman" w:hAnsi="Times New Roman" w:cs="Times New Roman"/>
          <w:sz w:val="28"/>
          <w:szCs w:val="28"/>
        </w:rPr>
        <w:t xml:space="preserve">odobreno: </w:t>
      </w:r>
      <w:r w:rsidRPr="007924FF">
        <w:rPr>
          <w:rFonts w:ascii="Times New Roman" w:hAnsi="Times New Roman" w:cs="Times New Roman"/>
          <w:b/>
          <w:i/>
          <w:sz w:val="28"/>
          <w:szCs w:val="28"/>
        </w:rPr>
        <w:t>1.181.825,00 kn - 80%</w:t>
      </w:r>
    </w:p>
    <w:p w14:paraId="19D3BD8A" w14:textId="77777777" w:rsidR="007924FF" w:rsidRPr="007924FF" w:rsidRDefault="007924FF" w:rsidP="007924FF">
      <w:pPr>
        <w:contextualSpacing/>
        <w:rPr>
          <w:rFonts w:ascii="Times New Roman" w:hAnsi="Times New Roman" w:cs="Times New Roman"/>
          <w:b/>
          <w:sz w:val="28"/>
          <w:szCs w:val="28"/>
        </w:rPr>
      </w:pPr>
    </w:p>
    <w:p w14:paraId="6B1B1579" w14:textId="77777777" w:rsidR="007924FF" w:rsidRPr="007924FF" w:rsidRDefault="007924FF" w:rsidP="007924FF">
      <w:pPr>
        <w:pStyle w:val="Odlomakpopisa"/>
        <w:numPr>
          <w:ilvl w:val="0"/>
          <w:numId w:val="29"/>
        </w:numPr>
        <w:rPr>
          <w:rFonts w:ascii="Times New Roman" w:eastAsia="Calibri" w:hAnsi="Times New Roman" w:cs="Times New Roman"/>
          <w:i/>
          <w:sz w:val="28"/>
          <w:szCs w:val="28"/>
        </w:rPr>
      </w:pPr>
      <w:r w:rsidRPr="007924FF">
        <w:rPr>
          <w:rFonts w:ascii="Times New Roman" w:eastAsia="Calibri" w:hAnsi="Times New Roman" w:cs="Times New Roman"/>
          <w:b/>
          <w:i/>
          <w:sz w:val="28"/>
          <w:szCs w:val="28"/>
        </w:rPr>
        <w:t>Rekonstrukcija društvenog doma u Prozoru – faza II.</w:t>
      </w:r>
      <w:r w:rsidRPr="007924FF">
        <w:rPr>
          <w:rFonts w:ascii="Times New Roman" w:eastAsia="Calibri" w:hAnsi="Times New Roman" w:cs="Times New Roman"/>
          <w:i/>
          <w:sz w:val="28"/>
          <w:szCs w:val="28"/>
        </w:rPr>
        <w:t xml:space="preserve"> (MRRFEU, PORLZ 2022.);</w:t>
      </w:r>
    </w:p>
    <w:p w14:paraId="0913A198" w14:textId="77777777" w:rsidR="007924FF" w:rsidRPr="007924FF" w:rsidRDefault="007924FF" w:rsidP="007924FF">
      <w:pPr>
        <w:pStyle w:val="Odlomakpopisa"/>
        <w:numPr>
          <w:ilvl w:val="1"/>
          <w:numId w:val="29"/>
        </w:numPr>
        <w:spacing w:after="0"/>
        <w:jc w:val="both"/>
        <w:rPr>
          <w:rFonts w:ascii="Times New Roman" w:hAnsi="Times New Roman" w:cs="Times New Roman"/>
          <w:b/>
          <w:sz w:val="28"/>
          <w:szCs w:val="28"/>
        </w:rPr>
      </w:pPr>
      <w:r w:rsidRPr="007924FF">
        <w:rPr>
          <w:rFonts w:ascii="Times New Roman" w:hAnsi="Times New Roman" w:cs="Times New Roman"/>
          <w:sz w:val="28"/>
          <w:szCs w:val="28"/>
        </w:rPr>
        <w:t>procijenjeni iznos projekta: 1.076.613,90 kn</w:t>
      </w:r>
    </w:p>
    <w:p w14:paraId="512B0794" w14:textId="77777777" w:rsidR="007924FF" w:rsidRPr="007924FF" w:rsidRDefault="007924FF" w:rsidP="007924FF">
      <w:pPr>
        <w:pStyle w:val="Odlomakpopisa"/>
        <w:numPr>
          <w:ilvl w:val="1"/>
          <w:numId w:val="29"/>
        </w:numPr>
        <w:spacing w:after="0"/>
        <w:jc w:val="both"/>
        <w:rPr>
          <w:rFonts w:ascii="Times New Roman" w:hAnsi="Times New Roman" w:cs="Times New Roman"/>
          <w:sz w:val="28"/>
          <w:szCs w:val="28"/>
        </w:rPr>
      </w:pPr>
      <w:r w:rsidRPr="007924FF">
        <w:rPr>
          <w:rFonts w:ascii="Times New Roman" w:hAnsi="Times New Roman" w:cs="Times New Roman"/>
          <w:sz w:val="28"/>
          <w:szCs w:val="28"/>
        </w:rPr>
        <w:t>traženi iznos potpore: 600.000,00 kn</w:t>
      </w:r>
    </w:p>
    <w:p w14:paraId="7ACE9DEA" w14:textId="77777777" w:rsidR="007924FF" w:rsidRPr="007924FF" w:rsidRDefault="007924FF" w:rsidP="007924FF">
      <w:pPr>
        <w:pStyle w:val="Odlomakpopisa"/>
        <w:numPr>
          <w:ilvl w:val="1"/>
          <w:numId w:val="29"/>
        </w:numPr>
        <w:spacing w:after="0"/>
        <w:jc w:val="both"/>
        <w:rPr>
          <w:rFonts w:ascii="Times New Roman" w:hAnsi="Times New Roman" w:cs="Times New Roman"/>
          <w:b/>
          <w:sz w:val="28"/>
          <w:szCs w:val="28"/>
        </w:rPr>
      </w:pPr>
      <w:r w:rsidRPr="007924FF">
        <w:rPr>
          <w:rFonts w:ascii="Times New Roman" w:hAnsi="Times New Roman" w:cs="Times New Roman"/>
          <w:sz w:val="28"/>
          <w:szCs w:val="28"/>
        </w:rPr>
        <w:t xml:space="preserve">odobreno: </w:t>
      </w:r>
      <w:r w:rsidRPr="007924FF">
        <w:rPr>
          <w:rFonts w:ascii="Times New Roman" w:hAnsi="Times New Roman" w:cs="Times New Roman"/>
          <w:b/>
          <w:sz w:val="28"/>
          <w:szCs w:val="28"/>
        </w:rPr>
        <w:t>240.000,00 kn</w:t>
      </w:r>
    </w:p>
    <w:p w14:paraId="638D2273" w14:textId="77777777" w:rsidR="007924FF" w:rsidRPr="007924FF" w:rsidRDefault="007924FF" w:rsidP="007924FF">
      <w:pPr>
        <w:pStyle w:val="Odlomakpopisa"/>
        <w:ind w:left="1440"/>
        <w:rPr>
          <w:rFonts w:ascii="Times New Roman" w:eastAsia="Calibri" w:hAnsi="Times New Roman" w:cs="Times New Roman"/>
          <w:i/>
          <w:sz w:val="28"/>
          <w:szCs w:val="28"/>
        </w:rPr>
      </w:pPr>
    </w:p>
    <w:p w14:paraId="386F8D24" w14:textId="77777777" w:rsidR="007924FF" w:rsidRPr="007924FF" w:rsidRDefault="007924FF" w:rsidP="007924FF">
      <w:pPr>
        <w:pStyle w:val="Odlomakpopisa"/>
        <w:numPr>
          <w:ilvl w:val="0"/>
          <w:numId w:val="29"/>
        </w:numPr>
        <w:rPr>
          <w:rFonts w:ascii="Times New Roman" w:hAnsi="Times New Roman" w:cs="Times New Roman"/>
          <w:sz w:val="28"/>
          <w:szCs w:val="28"/>
        </w:rPr>
      </w:pPr>
      <w:r w:rsidRPr="007924FF">
        <w:rPr>
          <w:rFonts w:ascii="Times New Roman" w:eastAsia="Calibri" w:hAnsi="Times New Roman" w:cs="Times New Roman"/>
          <w:i/>
          <w:sz w:val="28"/>
          <w:szCs w:val="28"/>
        </w:rPr>
        <w:t xml:space="preserve">Obnova zgrade Društvenog doma Ličko - Lešće; (MRRFEU, </w:t>
      </w:r>
      <w:r w:rsidRPr="007924FF">
        <w:rPr>
          <w:rFonts w:ascii="Times New Roman" w:eastAsia="Calibri" w:hAnsi="Times New Roman" w:cs="Times New Roman"/>
          <w:sz w:val="28"/>
          <w:szCs w:val="28"/>
        </w:rPr>
        <w:t xml:space="preserve">Program </w:t>
      </w:r>
      <w:r w:rsidRPr="007924FF">
        <w:rPr>
          <w:rFonts w:ascii="Times New Roman" w:hAnsi="Times New Roman" w:cs="Times New Roman"/>
          <w:sz w:val="28"/>
          <w:szCs w:val="28"/>
        </w:rPr>
        <w:t>podrške brdsko-planinskim područjima u 2022. godini)</w:t>
      </w:r>
    </w:p>
    <w:p w14:paraId="2A865F1E" w14:textId="77777777" w:rsidR="007924FF" w:rsidRPr="007924FF" w:rsidRDefault="007924FF" w:rsidP="007924FF">
      <w:pPr>
        <w:pStyle w:val="Odlomakpopisa"/>
        <w:numPr>
          <w:ilvl w:val="1"/>
          <w:numId w:val="29"/>
        </w:numPr>
        <w:spacing w:after="0"/>
        <w:jc w:val="both"/>
        <w:rPr>
          <w:rFonts w:ascii="Times New Roman" w:hAnsi="Times New Roman" w:cs="Times New Roman"/>
          <w:b/>
          <w:sz w:val="28"/>
          <w:szCs w:val="28"/>
        </w:rPr>
      </w:pPr>
      <w:r w:rsidRPr="007924FF">
        <w:rPr>
          <w:rFonts w:ascii="Times New Roman" w:hAnsi="Times New Roman" w:cs="Times New Roman"/>
          <w:sz w:val="28"/>
          <w:szCs w:val="28"/>
        </w:rPr>
        <w:t xml:space="preserve">procijenjeni iznos projekta: </w:t>
      </w:r>
      <w:r w:rsidRPr="007924FF">
        <w:rPr>
          <w:rFonts w:ascii="Times New Roman" w:hAnsi="Times New Roman" w:cs="Times New Roman"/>
          <w:i/>
          <w:sz w:val="28"/>
          <w:szCs w:val="28"/>
        </w:rPr>
        <w:t xml:space="preserve">963.359,06 </w:t>
      </w:r>
      <w:r w:rsidRPr="007924FF">
        <w:rPr>
          <w:rFonts w:ascii="Times New Roman" w:hAnsi="Times New Roman" w:cs="Times New Roman"/>
          <w:sz w:val="28"/>
          <w:szCs w:val="28"/>
        </w:rPr>
        <w:t>kn</w:t>
      </w:r>
    </w:p>
    <w:p w14:paraId="7FFBCED9" w14:textId="77777777" w:rsidR="007924FF" w:rsidRPr="007924FF" w:rsidRDefault="007924FF" w:rsidP="007924FF">
      <w:pPr>
        <w:pStyle w:val="Odlomakpopisa"/>
        <w:numPr>
          <w:ilvl w:val="1"/>
          <w:numId w:val="29"/>
        </w:numPr>
        <w:spacing w:after="0"/>
        <w:jc w:val="both"/>
        <w:rPr>
          <w:rFonts w:ascii="Times New Roman" w:hAnsi="Times New Roman" w:cs="Times New Roman"/>
          <w:sz w:val="28"/>
          <w:szCs w:val="28"/>
        </w:rPr>
      </w:pPr>
      <w:r w:rsidRPr="007924FF">
        <w:rPr>
          <w:rFonts w:ascii="Times New Roman" w:hAnsi="Times New Roman" w:cs="Times New Roman"/>
          <w:sz w:val="28"/>
          <w:szCs w:val="28"/>
        </w:rPr>
        <w:t>traženi iznos potpore: 674.351,34 kn</w:t>
      </w:r>
    </w:p>
    <w:p w14:paraId="7A3B4993" w14:textId="77777777" w:rsidR="007924FF" w:rsidRPr="007924FF" w:rsidRDefault="007924FF" w:rsidP="007924FF">
      <w:pPr>
        <w:pStyle w:val="Odlomakpopisa"/>
        <w:numPr>
          <w:ilvl w:val="1"/>
          <w:numId w:val="29"/>
        </w:numPr>
        <w:spacing w:after="0"/>
        <w:jc w:val="both"/>
        <w:rPr>
          <w:rFonts w:ascii="Times New Roman" w:hAnsi="Times New Roman" w:cs="Times New Roman"/>
          <w:b/>
          <w:sz w:val="28"/>
          <w:szCs w:val="28"/>
        </w:rPr>
      </w:pPr>
      <w:r w:rsidRPr="007924FF">
        <w:rPr>
          <w:rFonts w:ascii="Times New Roman" w:hAnsi="Times New Roman" w:cs="Times New Roman"/>
          <w:sz w:val="28"/>
          <w:szCs w:val="28"/>
        </w:rPr>
        <w:t>odobreno: na temelju dopune Odluke o odabiru projekata za financiranje prema Programu u 2022. godini, čeka se objava iznosa kojim se sufinancira Projekt</w:t>
      </w:r>
    </w:p>
    <w:p w14:paraId="4F827839" w14:textId="77777777" w:rsidR="007924FF" w:rsidRPr="007924FF" w:rsidRDefault="007924FF" w:rsidP="007924FF">
      <w:pPr>
        <w:spacing w:after="0"/>
        <w:jc w:val="both"/>
        <w:rPr>
          <w:rFonts w:ascii="Times New Roman" w:hAnsi="Times New Roman" w:cs="Times New Roman"/>
          <w:b/>
          <w:sz w:val="28"/>
          <w:szCs w:val="28"/>
        </w:rPr>
      </w:pPr>
    </w:p>
    <w:p w14:paraId="5B4B0B3B" w14:textId="77777777" w:rsidR="007924FF" w:rsidRPr="007924FF" w:rsidRDefault="007924FF" w:rsidP="007924FF">
      <w:pPr>
        <w:pStyle w:val="Odlomakpopisa"/>
        <w:numPr>
          <w:ilvl w:val="0"/>
          <w:numId w:val="29"/>
        </w:numPr>
        <w:spacing w:after="0"/>
        <w:jc w:val="both"/>
        <w:rPr>
          <w:rFonts w:ascii="Times New Roman" w:hAnsi="Times New Roman" w:cs="Times New Roman"/>
          <w:b/>
          <w:sz w:val="28"/>
          <w:szCs w:val="28"/>
        </w:rPr>
      </w:pPr>
      <w:r w:rsidRPr="007924FF">
        <w:rPr>
          <w:rFonts w:ascii="Times New Roman" w:hAnsi="Times New Roman" w:cs="Times New Roman"/>
          <w:b/>
          <w:sz w:val="28"/>
          <w:szCs w:val="28"/>
        </w:rPr>
        <w:t xml:space="preserve">„Mladi u Akciji! Za zajednicu! </w:t>
      </w:r>
    </w:p>
    <w:p w14:paraId="68FABF2E" w14:textId="77777777" w:rsidR="007924FF" w:rsidRPr="007924FF" w:rsidRDefault="007924FF" w:rsidP="007924FF">
      <w:pPr>
        <w:pStyle w:val="Odlomakpopisa"/>
        <w:spacing w:after="0"/>
        <w:jc w:val="both"/>
        <w:rPr>
          <w:rFonts w:ascii="Times New Roman" w:hAnsi="Times New Roman" w:cs="Times New Roman"/>
          <w:b/>
          <w:sz w:val="28"/>
          <w:szCs w:val="28"/>
        </w:rPr>
      </w:pPr>
      <w:r w:rsidRPr="007924FF">
        <w:rPr>
          <w:rFonts w:ascii="Times New Roman" w:hAnsi="Times New Roman" w:cs="Times New Roman"/>
          <w:sz w:val="28"/>
          <w:szCs w:val="28"/>
        </w:rPr>
        <w:t>Nositelj projekta: Udruga „Delta“, partneri Grad Otočac i Grad Pregrada;</w:t>
      </w:r>
      <w:r w:rsidRPr="007924FF">
        <w:rPr>
          <w:rFonts w:ascii="Times New Roman" w:hAnsi="Times New Roman" w:cs="Times New Roman"/>
          <w:b/>
          <w:sz w:val="28"/>
          <w:szCs w:val="28"/>
        </w:rPr>
        <w:t xml:space="preserve"> </w:t>
      </w:r>
    </w:p>
    <w:p w14:paraId="7685455D" w14:textId="77777777" w:rsidR="007924FF" w:rsidRPr="007924FF" w:rsidRDefault="007924FF" w:rsidP="007924FF">
      <w:pPr>
        <w:pStyle w:val="Odlomakpopisa"/>
        <w:spacing w:after="0"/>
        <w:jc w:val="both"/>
        <w:rPr>
          <w:rFonts w:ascii="Times New Roman" w:hAnsi="Times New Roman" w:cs="Times New Roman"/>
          <w:b/>
          <w:sz w:val="28"/>
          <w:szCs w:val="28"/>
        </w:rPr>
      </w:pPr>
      <w:r w:rsidRPr="007924FF">
        <w:rPr>
          <w:rFonts w:ascii="Times New Roman" w:hAnsi="Times New Roman" w:cs="Times New Roman"/>
          <w:sz w:val="28"/>
          <w:szCs w:val="28"/>
        </w:rPr>
        <w:t>Prijavljeno na</w:t>
      </w:r>
      <w:r w:rsidRPr="007924FF">
        <w:rPr>
          <w:rFonts w:ascii="Times New Roman" w:hAnsi="Times New Roman" w:cs="Times New Roman"/>
          <w:b/>
          <w:sz w:val="28"/>
          <w:szCs w:val="28"/>
        </w:rPr>
        <w:t xml:space="preserve"> </w:t>
      </w:r>
      <w:r w:rsidRPr="007924FF">
        <w:rPr>
          <w:rFonts w:ascii="Times New Roman" w:eastAsia="Calibri" w:hAnsi="Times New Roman" w:cs="Times New Roman"/>
          <w:color w:val="000000"/>
          <w:sz w:val="28"/>
          <w:szCs w:val="28"/>
        </w:rPr>
        <w:t xml:space="preserve">Poziv za prijavu projekata usmjerenih mladima za financijsku potporu iz raspoloživih sredstava  dijela prihoda od igara na sreću i Državnog proračuna za 2021. godinu </w:t>
      </w:r>
      <w:r w:rsidRPr="007924FF">
        <w:rPr>
          <w:rFonts w:ascii="Times New Roman" w:hAnsi="Times New Roman" w:cs="Times New Roman"/>
          <w:b/>
          <w:sz w:val="28"/>
          <w:szCs w:val="28"/>
        </w:rPr>
        <w:t xml:space="preserve"> </w:t>
      </w:r>
      <w:r w:rsidRPr="007924FF">
        <w:rPr>
          <w:rFonts w:ascii="Times New Roman" w:hAnsi="Times New Roman" w:cs="Times New Roman"/>
          <w:i/>
          <w:sz w:val="28"/>
          <w:szCs w:val="28"/>
        </w:rPr>
        <w:t>(Središnji državni ured za demografiju i mlade)</w:t>
      </w:r>
    </w:p>
    <w:p w14:paraId="71C2F213" w14:textId="77777777" w:rsidR="007924FF" w:rsidRPr="007924FF" w:rsidRDefault="007924FF" w:rsidP="007924FF">
      <w:pPr>
        <w:pStyle w:val="Odlomakpopisa"/>
        <w:numPr>
          <w:ilvl w:val="0"/>
          <w:numId w:val="11"/>
        </w:numPr>
        <w:spacing w:after="0"/>
        <w:jc w:val="both"/>
        <w:rPr>
          <w:rFonts w:ascii="Times New Roman" w:hAnsi="Times New Roman" w:cs="Times New Roman"/>
          <w:sz w:val="28"/>
          <w:szCs w:val="28"/>
        </w:rPr>
      </w:pPr>
      <w:r w:rsidRPr="007924FF">
        <w:rPr>
          <w:rFonts w:ascii="Times New Roman" w:hAnsi="Times New Roman" w:cs="Times New Roman"/>
          <w:sz w:val="28"/>
          <w:szCs w:val="28"/>
        </w:rPr>
        <w:t>procijenjeni iznos projekta: 150.000,00 kn</w:t>
      </w:r>
    </w:p>
    <w:p w14:paraId="5ECDB551" w14:textId="77777777" w:rsidR="007924FF" w:rsidRPr="007924FF" w:rsidRDefault="007924FF" w:rsidP="007924FF">
      <w:pPr>
        <w:pStyle w:val="Odlomakpopisa"/>
        <w:numPr>
          <w:ilvl w:val="0"/>
          <w:numId w:val="11"/>
        </w:numPr>
        <w:spacing w:after="0"/>
        <w:jc w:val="both"/>
        <w:rPr>
          <w:rFonts w:ascii="Times New Roman" w:hAnsi="Times New Roman" w:cs="Times New Roman"/>
          <w:sz w:val="28"/>
          <w:szCs w:val="28"/>
        </w:rPr>
      </w:pPr>
      <w:r w:rsidRPr="007924FF">
        <w:rPr>
          <w:rFonts w:ascii="Times New Roman" w:hAnsi="Times New Roman" w:cs="Times New Roman"/>
          <w:sz w:val="28"/>
          <w:szCs w:val="28"/>
        </w:rPr>
        <w:t>traženi iznos potpore: 140.000,00 kn</w:t>
      </w:r>
    </w:p>
    <w:p w14:paraId="14B1CC5B" w14:textId="77777777" w:rsidR="007924FF" w:rsidRPr="007924FF" w:rsidRDefault="007924FF" w:rsidP="007924FF">
      <w:pPr>
        <w:pStyle w:val="Odlomakpopisa"/>
        <w:numPr>
          <w:ilvl w:val="0"/>
          <w:numId w:val="11"/>
        </w:numPr>
        <w:spacing w:after="0"/>
        <w:jc w:val="both"/>
        <w:rPr>
          <w:rFonts w:ascii="Times New Roman" w:hAnsi="Times New Roman" w:cs="Times New Roman"/>
          <w:sz w:val="28"/>
          <w:szCs w:val="28"/>
        </w:rPr>
      </w:pPr>
      <w:r w:rsidRPr="007924FF">
        <w:rPr>
          <w:rFonts w:ascii="Times New Roman" w:hAnsi="Times New Roman" w:cs="Times New Roman"/>
          <w:sz w:val="28"/>
          <w:szCs w:val="28"/>
        </w:rPr>
        <w:t>odobreno: 91.250,00 kn</w:t>
      </w:r>
    </w:p>
    <w:p w14:paraId="03F97011" w14:textId="77777777" w:rsidR="007924FF" w:rsidRPr="007924FF" w:rsidRDefault="007924FF" w:rsidP="007924FF">
      <w:pPr>
        <w:pStyle w:val="Odlomakpopisa"/>
        <w:spacing w:after="0"/>
        <w:ind w:left="1776"/>
        <w:jc w:val="both"/>
        <w:rPr>
          <w:rFonts w:ascii="Times New Roman" w:hAnsi="Times New Roman" w:cs="Times New Roman"/>
          <w:sz w:val="28"/>
          <w:szCs w:val="28"/>
        </w:rPr>
      </w:pPr>
    </w:p>
    <w:p w14:paraId="134CE7B6" w14:textId="77777777" w:rsidR="007924FF" w:rsidRPr="007924FF" w:rsidRDefault="007924FF" w:rsidP="007924FF">
      <w:pPr>
        <w:spacing w:after="0"/>
        <w:jc w:val="both"/>
        <w:rPr>
          <w:rFonts w:ascii="Times New Roman" w:hAnsi="Times New Roman" w:cs="Times New Roman"/>
          <w:bCs/>
          <w:sz w:val="28"/>
          <w:szCs w:val="28"/>
        </w:rPr>
      </w:pPr>
      <w:r w:rsidRPr="007924FF">
        <w:rPr>
          <w:rFonts w:ascii="Times New Roman" w:hAnsi="Times New Roman" w:cs="Times New Roman"/>
          <w:sz w:val="28"/>
          <w:szCs w:val="28"/>
        </w:rPr>
        <w:t>U Gradu Otočcu je 6. travnja 2022. godine dvadeset i četiri učenika i učenica Srednje škole Otočac preuzelo je zgradu Gradske uprave u sklopu „Dana akcije“, središnjeg događanja „Akcije za 5!“. Tako su simulirali rad Gradskog vijeća kroz osmišljavanje projektnih prijedloga na temu prostora za mlade u Otočcu. Nakon predstavljanja učeničkih projektnih prijedloga i rasprave, odabran je pobjednički projekt pod nazivom „</w:t>
      </w:r>
      <w:proofErr w:type="spellStart"/>
      <w:r w:rsidRPr="007924FF">
        <w:rPr>
          <w:rFonts w:ascii="Times New Roman" w:hAnsi="Times New Roman" w:cs="Times New Roman"/>
          <w:i/>
          <w:iCs/>
          <w:sz w:val="28"/>
          <w:szCs w:val="28"/>
        </w:rPr>
        <w:t>Geocatching</w:t>
      </w:r>
      <w:proofErr w:type="spellEnd"/>
      <w:r w:rsidRPr="007924FF">
        <w:rPr>
          <w:rFonts w:ascii="Times New Roman" w:hAnsi="Times New Roman" w:cs="Times New Roman"/>
          <w:sz w:val="28"/>
          <w:szCs w:val="28"/>
        </w:rPr>
        <w:t xml:space="preserve"> za mlade Otočac“, koji je realiziran sredstvima od 5.000,00 kuna koje je osigurao Grad Otočac. </w:t>
      </w:r>
      <w:r w:rsidRPr="007924FF">
        <w:rPr>
          <w:rFonts w:ascii="Times New Roman" w:hAnsi="Times New Roman" w:cs="Times New Roman"/>
          <w:bCs/>
          <w:sz w:val="28"/>
          <w:szCs w:val="28"/>
        </w:rPr>
        <w:t xml:space="preserve">Učenički projekti promišljali su i osmišljavali prostore za mlade u Otočcu. </w:t>
      </w:r>
    </w:p>
    <w:p w14:paraId="0861F90D" w14:textId="77777777" w:rsidR="007924FF" w:rsidRPr="007924FF" w:rsidRDefault="007924FF" w:rsidP="007924FF">
      <w:pPr>
        <w:spacing w:after="0"/>
        <w:jc w:val="both"/>
        <w:rPr>
          <w:rFonts w:ascii="Times New Roman" w:hAnsi="Times New Roman" w:cs="Times New Roman"/>
          <w:bCs/>
          <w:sz w:val="28"/>
          <w:szCs w:val="28"/>
        </w:rPr>
      </w:pPr>
      <w:r w:rsidRPr="007924FF">
        <w:rPr>
          <w:rFonts w:ascii="Times New Roman" w:hAnsi="Times New Roman" w:cs="Times New Roman"/>
          <w:bCs/>
          <w:sz w:val="28"/>
          <w:szCs w:val="28"/>
        </w:rPr>
        <w:lastRenderedPageBreak/>
        <w:t>Realizacija pobjedničkog projekta „</w:t>
      </w:r>
      <w:proofErr w:type="spellStart"/>
      <w:r w:rsidRPr="007924FF">
        <w:rPr>
          <w:rFonts w:ascii="Times New Roman" w:hAnsi="Times New Roman" w:cs="Times New Roman"/>
          <w:bCs/>
          <w:sz w:val="28"/>
          <w:szCs w:val="28"/>
        </w:rPr>
        <w:t>Geocaching</w:t>
      </w:r>
      <w:proofErr w:type="spellEnd"/>
      <w:r w:rsidRPr="007924FF">
        <w:rPr>
          <w:rFonts w:ascii="Times New Roman" w:hAnsi="Times New Roman" w:cs="Times New Roman"/>
          <w:bCs/>
          <w:sz w:val="28"/>
          <w:szCs w:val="28"/>
        </w:rPr>
        <w:t xml:space="preserve"> u Otočcu“ grupe „LOVCI, započeta je početkom svibnja 2022. godine. Najvažniji dio realizacije bio je odabir nagrada i dogovor oko početka potrage. Nakon toga uslijedio je i najteži dio projekta, a to je zasigurno bilo okupljanje tima i izrada križaljki, zagonetki i rebusa koji su činili sam temelj njihovog projekta i igre. Neposredno prije početka potrage kako kažu ''Lovci'' slijedio najzabavniji dio organizacije, postavljanje tragova na lokacije u gradu i neposrednoj okolici. Prvotno su kao datum početka igre predvidjeli 10. lipnja, no pokazalo se da ipak ima više posla nego što se očekivalo te su datum početka pomaknuli na 20. lipnja, a potraga je završila 25. lipnja. Sve nagrade su bile pronađene, a dodjela je bila organizirana 27. lipnja u vijećnici Grada Otočca.</w:t>
      </w:r>
    </w:p>
    <w:p w14:paraId="319C2996" w14:textId="77777777" w:rsidR="007924FF" w:rsidRPr="007924FF" w:rsidRDefault="007924FF" w:rsidP="007924FF">
      <w:pPr>
        <w:pStyle w:val="Odlomakpopisa"/>
        <w:spacing w:after="0"/>
        <w:ind w:left="1776"/>
        <w:jc w:val="both"/>
        <w:rPr>
          <w:rFonts w:ascii="Times New Roman" w:hAnsi="Times New Roman" w:cs="Times New Roman"/>
          <w:sz w:val="28"/>
          <w:szCs w:val="28"/>
        </w:rPr>
      </w:pPr>
    </w:p>
    <w:p w14:paraId="4EF42C5E" w14:textId="77777777" w:rsidR="007924FF" w:rsidRPr="007924FF" w:rsidRDefault="007924FF" w:rsidP="007924FF">
      <w:pPr>
        <w:pStyle w:val="Odlomakpopisa"/>
        <w:numPr>
          <w:ilvl w:val="0"/>
          <w:numId w:val="29"/>
        </w:numPr>
        <w:spacing w:after="0"/>
        <w:jc w:val="both"/>
        <w:rPr>
          <w:rFonts w:ascii="Times New Roman" w:hAnsi="Times New Roman" w:cs="Times New Roman"/>
          <w:b/>
          <w:sz w:val="28"/>
          <w:szCs w:val="28"/>
        </w:rPr>
      </w:pPr>
      <w:r w:rsidRPr="007924FF">
        <w:rPr>
          <w:rFonts w:ascii="Times New Roman" w:hAnsi="Times New Roman" w:cs="Times New Roman"/>
          <w:b/>
          <w:sz w:val="28"/>
          <w:szCs w:val="28"/>
        </w:rPr>
        <w:t>Prirodna i kulturna dobra kao pokretači mladih i zajednice</w:t>
      </w:r>
    </w:p>
    <w:p w14:paraId="0856F9EE" w14:textId="77777777" w:rsidR="007924FF" w:rsidRPr="007924FF" w:rsidRDefault="007924FF" w:rsidP="007924FF">
      <w:pPr>
        <w:pStyle w:val="Odlomakpopisa"/>
        <w:spacing w:after="0"/>
        <w:jc w:val="both"/>
        <w:rPr>
          <w:rFonts w:ascii="Times New Roman" w:hAnsi="Times New Roman" w:cs="Times New Roman"/>
          <w:sz w:val="28"/>
          <w:szCs w:val="28"/>
        </w:rPr>
      </w:pPr>
      <w:r w:rsidRPr="007924FF">
        <w:rPr>
          <w:rFonts w:ascii="Times New Roman" w:hAnsi="Times New Roman" w:cs="Times New Roman"/>
          <w:sz w:val="28"/>
          <w:szCs w:val="28"/>
        </w:rPr>
        <w:t>Nositelj projekta: Udruga Iseljenika, povratnika i useljenika, partneri KUD „Dangubice“ Kuterevo i Grad Otočac</w:t>
      </w:r>
    </w:p>
    <w:p w14:paraId="0BBEC288" w14:textId="77777777" w:rsidR="007924FF" w:rsidRPr="007924FF" w:rsidRDefault="007924FF" w:rsidP="007924FF">
      <w:pPr>
        <w:pStyle w:val="Odlomakpopisa"/>
        <w:spacing w:after="0"/>
        <w:jc w:val="both"/>
        <w:rPr>
          <w:rFonts w:ascii="Times New Roman" w:hAnsi="Times New Roman" w:cs="Times New Roman"/>
          <w:b/>
          <w:sz w:val="28"/>
          <w:szCs w:val="28"/>
        </w:rPr>
      </w:pPr>
      <w:proofErr w:type="spellStart"/>
      <w:r w:rsidRPr="007924FF">
        <w:rPr>
          <w:rFonts w:ascii="Times New Roman" w:hAnsi="Times New Roman" w:cs="Times New Roman"/>
          <w:sz w:val="28"/>
          <w:szCs w:val="28"/>
        </w:rPr>
        <w:t>Prijavljano</w:t>
      </w:r>
      <w:proofErr w:type="spellEnd"/>
      <w:r w:rsidRPr="007924FF">
        <w:rPr>
          <w:rFonts w:ascii="Times New Roman" w:hAnsi="Times New Roman" w:cs="Times New Roman"/>
          <w:sz w:val="28"/>
          <w:szCs w:val="28"/>
        </w:rPr>
        <w:t xml:space="preserve"> na </w:t>
      </w:r>
      <w:r w:rsidRPr="007924FF">
        <w:rPr>
          <w:rFonts w:ascii="Times New Roman" w:eastAsia="Calibri" w:hAnsi="Times New Roman" w:cs="Times New Roman"/>
          <w:color w:val="000000"/>
          <w:sz w:val="28"/>
          <w:szCs w:val="28"/>
        </w:rPr>
        <w:t xml:space="preserve">Poziv za prijavu projekata usmjerenih mladima za financijsku potporu iz raspoloživih sredstava  dijela prihoda od igara na sreću i Državnog proračuna za 2021. godinu </w:t>
      </w:r>
      <w:r w:rsidRPr="007924FF">
        <w:rPr>
          <w:rFonts w:ascii="Times New Roman" w:hAnsi="Times New Roman" w:cs="Times New Roman"/>
          <w:b/>
          <w:sz w:val="28"/>
          <w:szCs w:val="28"/>
        </w:rPr>
        <w:t xml:space="preserve"> </w:t>
      </w:r>
      <w:r w:rsidRPr="007924FF">
        <w:rPr>
          <w:rFonts w:ascii="Times New Roman" w:hAnsi="Times New Roman" w:cs="Times New Roman"/>
          <w:i/>
          <w:sz w:val="28"/>
          <w:szCs w:val="28"/>
        </w:rPr>
        <w:t>(Središnji državni ured za demografiju i mlade)</w:t>
      </w:r>
    </w:p>
    <w:p w14:paraId="30398F2F" w14:textId="77777777" w:rsidR="007924FF" w:rsidRPr="007924FF" w:rsidRDefault="007924FF" w:rsidP="007924FF">
      <w:pPr>
        <w:pStyle w:val="Odlomakpopisa"/>
        <w:numPr>
          <w:ilvl w:val="0"/>
          <w:numId w:val="16"/>
        </w:numPr>
        <w:spacing w:after="0"/>
        <w:jc w:val="both"/>
        <w:rPr>
          <w:rFonts w:ascii="Times New Roman" w:hAnsi="Times New Roman" w:cs="Times New Roman"/>
          <w:sz w:val="28"/>
          <w:szCs w:val="28"/>
        </w:rPr>
      </w:pPr>
      <w:r w:rsidRPr="007924FF">
        <w:rPr>
          <w:rFonts w:ascii="Times New Roman" w:hAnsi="Times New Roman" w:cs="Times New Roman"/>
          <w:sz w:val="28"/>
          <w:szCs w:val="28"/>
        </w:rPr>
        <w:t>procijenjeni iznos projekta: 150.000,00 kn</w:t>
      </w:r>
    </w:p>
    <w:p w14:paraId="2B36C542" w14:textId="77777777" w:rsidR="007924FF" w:rsidRPr="007924FF" w:rsidRDefault="007924FF" w:rsidP="007924FF">
      <w:pPr>
        <w:pStyle w:val="Odlomakpopisa"/>
        <w:numPr>
          <w:ilvl w:val="0"/>
          <w:numId w:val="16"/>
        </w:numPr>
        <w:spacing w:after="0"/>
        <w:jc w:val="both"/>
        <w:rPr>
          <w:rFonts w:ascii="Times New Roman" w:hAnsi="Times New Roman" w:cs="Times New Roman"/>
          <w:sz w:val="28"/>
          <w:szCs w:val="28"/>
        </w:rPr>
      </w:pPr>
      <w:r w:rsidRPr="007924FF">
        <w:rPr>
          <w:rFonts w:ascii="Times New Roman" w:hAnsi="Times New Roman" w:cs="Times New Roman"/>
          <w:sz w:val="28"/>
          <w:szCs w:val="28"/>
        </w:rPr>
        <w:t>odobreno: 100.000,00 kn</w:t>
      </w:r>
    </w:p>
    <w:p w14:paraId="6F3A3DE1" w14:textId="6B10C699" w:rsidR="007924FF" w:rsidRDefault="007924FF" w:rsidP="007924FF">
      <w:pPr>
        <w:pStyle w:val="Odlomakpopisa"/>
        <w:numPr>
          <w:ilvl w:val="0"/>
          <w:numId w:val="16"/>
        </w:numPr>
        <w:spacing w:after="0"/>
        <w:jc w:val="both"/>
        <w:rPr>
          <w:rFonts w:ascii="Times New Roman" w:hAnsi="Times New Roman" w:cs="Times New Roman"/>
          <w:sz w:val="28"/>
          <w:szCs w:val="28"/>
        </w:rPr>
      </w:pPr>
      <w:r w:rsidRPr="007924FF">
        <w:rPr>
          <w:rFonts w:ascii="Times New Roman" w:hAnsi="Times New Roman" w:cs="Times New Roman"/>
          <w:sz w:val="28"/>
          <w:szCs w:val="28"/>
        </w:rPr>
        <w:t>u tijeku su realizacije aktivnosti - edukacije, Grad Otočac nema financijski doprinos u Projektu</w:t>
      </w:r>
    </w:p>
    <w:p w14:paraId="7D9FD364" w14:textId="77777777" w:rsidR="00A41DEA" w:rsidRPr="007924FF" w:rsidRDefault="00A41DEA" w:rsidP="00A41DEA">
      <w:pPr>
        <w:pStyle w:val="Odlomakpopisa"/>
        <w:spacing w:after="0"/>
        <w:ind w:left="1776"/>
        <w:jc w:val="both"/>
        <w:rPr>
          <w:rFonts w:ascii="Times New Roman" w:hAnsi="Times New Roman" w:cs="Times New Roman"/>
          <w:sz w:val="28"/>
          <w:szCs w:val="28"/>
        </w:rPr>
      </w:pPr>
    </w:p>
    <w:p w14:paraId="3F9240AF" w14:textId="777D8E3F" w:rsidR="007924FF" w:rsidRDefault="00A41DEA" w:rsidP="007924FF">
      <w:pPr>
        <w:shd w:val="clear" w:color="auto" w:fill="FFFFFF"/>
        <w:spacing w:after="0"/>
        <w:rPr>
          <w:rFonts w:ascii="Times New Roman" w:eastAsia="Times New Roman" w:hAnsi="Times New Roman" w:cs="Times New Roman"/>
          <w:b/>
          <w:color w:val="222222"/>
          <w:sz w:val="28"/>
          <w:szCs w:val="28"/>
          <w:lang w:eastAsia="hr-HR"/>
        </w:rPr>
      </w:pPr>
      <w:r>
        <w:rPr>
          <w:rFonts w:ascii="Times New Roman" w:eastAsia="Times New Roman" w:hAnsi="Times New Roman" w:cs="Times New Roman"/>
          <w:b/>
          <w:color w:val="222222"/>
          <w:sz w:val="28"/>
          <w:szCs w:val="28"/>
          <w:lang w:eastAsia="hr-HR"/>
        </w:rPr>
        <w:t>IX. NAKNADE I SUBVENCIJE</w:t>
      </w:r>
    </w:p>
    <w:p w14:paraId="26C70EE2" w14:textId="77777777" w:rsidR="00A41DEA" w:rsidRPr="00A41DEA" w:rsidRDefault="00A41DEA" w:rsidP="007924FF">
      <w:pPr>
        <w:shd w:val="clear" w:color="auto" w:fill="FFFFFF"/>
        <w:spacing w:after="0"/>
        <w:rPr>
          <w:rFonts w:ascii="Times New Roman" w:eastAsia="Times New Roman" w:hAnsi="Times New Roman" w:cs="Times New Roman"/>
          <w:b/>
          <w:color w:val="222222"/>
          <w:sz w:val="28"/>
          <w:szCs w:val="28"/>
          <w:lang w:eastAsia="hr-HR"/>
        </w:rPr>
      </w:pPr>
    </w:p>
    <w:p w14:paraId="68C83FDB" w14:textId="77777777" w:rsidR="007924FF" w:rsidRPr="007924FF" w:rsidRDefault="007924FF" w:rsidP="007924FF">
      <w:pPr>
        <w:pStyle w:val="Odlomakpopisa"/>
        <w:numPr>
          <w:ilvl w:val="0"/>
          <w:numId w:val="9"/>
        </w:numPr>
        <w:shd w:val="clear" w:color="auto" w:fill="FFFFFF"/>
        <w:spacing w:after="0"/>
        <w:ind w:left="720"/>
        <w:rPr>
          <w:rFonts w:ascii="Times New Roman" w:eastAsia="Times New Roman" w:hAnsi="Times New Roman" w:cs="Times New Roman"/>
          <w:b/>
          <w:bCs/>
          <w:sz w:val="28"/>
          <w:szCs w:val="28"/>
          <w:u w:val="single"/>
          <w:lang w:eastAsia="hr-HR"/>
        </w:rPr>
      </w:pPr>
      <w:r w:rsidRPr="007924FF">
        <w:rPr>
          <w:rFonts w:ascii="Times New Roman" w:eastAsia="Times New Roman" w:hAnsi="Times New Roman" w:cs="Times New Roman"/>
          <w:b/>
          <w:bCs/>
          <w:sz w:val="28"/>
          <w:szCs w:val="28"/>
          <w:u w:val="single"/>
          <w:lang w:eastAsia="hr-HR"/>
        </w:rPr>
        <w:t>Isplaćene naknade i subvencije</w:t>
      </w:r>
    </w:p>
    <w:p w14:paraId="65469CEF" w14:textId="77777777" w:rsidR="007924FF" w:rsidRPr="007924FF" w:rsidRDefault="007924FF" w:rsidP="007924FF">
      <w:pPr>
        <w:pStyle w:val="Odlomakpopisa"/>
        <w:shd w:val="clear" w:color="auto" w:fill="FFFFFF"/>
        <w:spacing w:after="0"/>
        <w:rPr>
          <w:rFonts w:ascii="Times New Roman" w:eastAsia="Times New Roman" w:hAnsi="Times New Roman" w:cs="Times New Roman"/>
          <w:b/>
          <w:bCs/>
          <w:color w:val="222222"/>
          <w:sz w:val="28"/>
          <w:szCs w:val="28"/>
          <w:u w:val="single"/>
          <w:lang w:eastAsia="hr-HR"/>
        </w:rPr>
      </w:pPr>
    </w:p>
    <w:p w14:paraId="60FF57A3" w14:textId="77777777" w:rsidR="007924FF" w:rsidRPr="007924FF" w:rsidRDefault="007924FF" w:rsidP="007924FF">
      <w:pPr>
        <w:pStyle w:val="Odlomakpopisa"/>
        <w:numPr>
          <w:ilvl w:val="0"/>
          <w:numId w:val="12"/>
        </w:numPr>
        <w:rPr>
          <w:rFonts w:ascii="Times New Roman" w:hAnsi="Times New Roman" w:cs="Times New Roman"/>
          <w:sz w:val="28"/>
          <w:szCs w:val="28"/>
        </w:rPr>
      </w:pPr>
      <w:r w:rsidRPr="007924FF">
        <w:rPr>
          <w:rFonts w:ascii="Times New Roman" w:hAnsi="Times New Roman" w:cs="Times New Roman"/>
          <w:sz w:val="28"/>
          <w:szCs w:val="28"/>
        </w:rPr>
        <w:t>Naknade za  novorođenčad - 40  Rješenja</w:t>
      </w:r>
    </w:p>
    <w:p w14:paraId="3ED1E7C0" w14:textId="77777777" w:rsidR="007924FF" w:rsidRPr="007924FF" w:rsidRDefault="007924FF" w:rsidP="007924FF">
      <w:pPr>
        <w:pStyle w:val="Odlomakpopisa"/>
        <w:numPr>
          <w:ilvl w:val="0"/>
          <w:numId w:val="12"/>
        </w:numPr>
        <w:rPr>
          <w:rFonts w:ascii="Times New Roman" w:hAnsi="Times New Roman" w:cs="Times New Roman"/>
          <w:sz w:val="28"/>
          <w:szCs w:val="28"/>
        </w:rPr>
      </w:pPr>
      <w:r w:rsidRPr="007924FF">
        <w:rPr>
          <w:rFonts w:ascii="Times New Roman" w:hAnsi="Times New Roman" w:cs="Times New Roman"/>
          <w:sz w:val="28"/>
          <w:szCs w:val="28"/>
        </w:rPr>
        <w:t>Subvencioniranje troškova stanovanja – stanarine – 3 korisnika</w:t>
      </w:r>
    </w:p>
    <w:p w14:paraId="15B47AEF" w14:textId="77777777" w:rsidR="007924FF" w:rsidRPr="007924FF" w:rsidRDefault="007924FF" w:rsidP="007924FF">
      <w:pPr>
        <w:pStyle w:val="Odlomakpopisa"/>
        <w:numPr>
          <w:ilvl w:val="0"/>
          <w:numId w:val="12"/>
        </w:numPr>
        <w:rPr>
          <w:rFonts w:ascii="Times New Roman" w:hAnsi="Times New Roman" w:cs="Times New Roman"/>
          <w:sz w:val="28"/>
          <w:szCs w:val="28"/>
        </w:rPr>
      </w:pPr>
      <w:r w:rsidRPr="007924FF">
        <w:rPr>
          <w:rFonts w:ascii="Times New Roman" w:hAnsi="Times New Roman" w:cs="Times New Roman"/>
          <w:sz w:val="28"/>
          <w:szCs w:val="28"/>
        </w:rPr>
        <w:t>Subvencioniranje vode – 8 korisnika/rješenja</w:t>
      </w:r>
    </w:p>
    <w:p w14:paraId="47DCCF8E" w14:textId="77777777" w:rsidR="007924FF" w:rsidRPr="007924FF" w:rsidRDefault="007924FF" w:rsidP="007924FF">
      <w:pPr>
        <w:pStyle w:val="Odlomakpopisa"/>
        <w:numPr>
          <w:ilvl w:val="0"/>
          <w:numId w:val="12"/>
        </w:numPr>
        <w:rPr>
          <w:rFonts w:ascii="Times New Roman" w:hAnsi="Times New Roman" w:cs="Times New Roman"/>
          <w:sz w:val="28"/>
          <w:szCs w:val="28"/>
        </w:rPr>
      </w:pPr>
      <w:r w:rsidRPr="007924FF">
        <w:rPr>
          <w:rFonts w:ascii="Times New Roman" w:hAnsi="Times New Roman" w:cs="Times New Roman"/>
          <w:sz w:val="28"/>
          <w:szCs w:val="28"/>
        </w:rPr>
        <w:t xml:space="preserve">Jednokratna novčana pomoć – 6 korisnika/rješenja  </w:t>
      </w:r>
    </w:p>
    <w:p w14:paraId="7D136548" w14:textId="77777777" w:rsidR="007924FF" w:rsidRPr="007924FF" w:rsidRDefault="007924FF" w:rsidP="007924FF">
      <w:pPr>
        <w:pStyle w:val="Odlomakpopisa"/>
        <w:numPr>
          <w:ilvl w:val="0"/>
          <w:numId w:val="12"/>
        </w:numPr>
        <w:rPr>
          <w:rFonts w:ascii="Times New Roman" w:hAnsi="Times New Roman" w:cs="Times New Roman"/>
          <w:sz w:val="28"/>
          <w:szCs w:val="28"/>
        </w:rPr>
      </w:pPr>
      <w:r w:rsidRPr="007924FF">
        <w:rPr>
          <w:rFonts w:ascii="Times New Roman" w:hAnsi="Times New Roman" w:cs="Times New Roman"/>
          <w:sz w:val="28"/>
          <w:szCs w:val="28"/>
        </w:rPr>
        <w:t xml:space="preserve">Zaštita djece, mladeži i obitelji - 1 korisnik/ rješenje </w:t>
      </w:r>
    </w:p>
    <w:p w14:paraId="6C216E2B" w14:textId="77777777" w:rsidR="007924FF" w:rsidRPr="007924FF" w:rsidRDefault="007924FF" w:rsidP="007924FF">
      <w:pPr>
        <w:pStyle w:val="Odlomakpopisa"/>
        <w:numPr>
          <w:ilvl w:val="0"/>
          <w:numId w:val="12"/>
        </w:numPr>
        <w:rPr>
          <w:rFonts w:ascii="Times New Roman" w:hAnsi="Times New Roman" w:cs="Times New Roman"/>
          <w:sz w:val="28"/>
          <w:szCs w:val="28"/>
        </w:rPr>
      </w:pPr>
      <w:r w:rsidRPr="007924FF">
        <w:rPr>
          <w:rFonts w:ascii="Times New Roman" w:hAnsi="Times New Roman" w:cs="Times New Roman"/>
          <w:sz w:val="28"/>
          <w:szCs w:val="28"/>
        </w:rPr>
        <w:t>proračunska rezerva – 1 korisnik/rješenje</w:t>
      </w:r>
    </w:p>
    <w:p w14:paraId="598C60EE" w14:textId="77777777" w:rsidR="007924FF" w:rsidRPr="007924FF" w:rsidRDefault="007924FF" w:rsidP="007924FF">
      <w:pPr>
        <w:pStyle w:val="Odlomakpopisa"/>
        <w:numPr>
          <w:ilvl w:val="0"/>
          <w:numId w:val="12"/>
        </w:numPr>
        <w:jc w:val="both"/>
        <w:rPr>
          <w:rFonts w:ascii="Times New Roman" w:hAnsi="Times New Roman" w:cs="Times New Roman"/>
          <w:sz w:val="28"/>
          <w:szCs w:val="28"/>
        </w:rPr>
      </w:pPr>
      <w:r w:rsidRPr="007924FF">
        <w:rPr>
          <w:rFonts w:ascii="Times New Roman" w:hAnsi="Times New Roman" w:cs="Times New Roman"/>
          <w:sz w:val="28"/>
          <w:szCs w:val="28"/>
        </w:rPr>
        <w:t xml:space="preserve">proveden </w:t>
      </w:r>
      <w:r w:rsidRPr="007924FF">
        <w:rPr>
          <w:rFonts w:ascii="Times New Roman" w:hAnsi="Times New Roman" w:cs="Times New Roman"/>
          <w:bCs/>
          <w:sz w:val="28"/>
          <w:szCs w:val="28"/>
        </w:rPr>
        <w:t>Javni</w:t>
      </w:r>
      <w:r w:rsidRPr="007924FF">
        <w:rPr>
          <w:rFonts w:ascii="Times New Roman" w:hAnsi="Times New Roman" w:cs="Times New Roman"/>
          <w:sz w:val="28"/>
          <w:szCs w:val="28"/>
        </w:rPr>
        <w:t xml:space="preserve"> za sufinanciranje </w:t>
      </w:r>
      <w:r w:rsidRPr="007924FF">
        <w:rPr>
          <w:rFonts w:ascii="Times New Roman" w:hAnsi="Times New Roman" w:cs="Times New Roman"/>
          <w:bCs/>
          <w:sz w:val="28"/>
          <w:szCs w:val="28"/>
        </w:rPr>
        <w:t>troškova smještaja i prehrane učenika</w:t>
      </w:r>
      <w:r w:rsidRPr="007924FF">
        <w:rPr>
          <w:rFonts w:ascii="Times New Roman" w:hAnsi="Times New Roman" w:cs="Times New Roman"/>
          <w:sz w:val="28"/>
          <w:szCs w:val="28"/>
        </w:rPr>
        <w:t xml:space="preserve"> </w:t>
      </w:r>
      <w:r w:rsidRPr="007924FF">
        <w:rPr>
          <w:rFonts w:ascii="Times New Roman" w:hAnsi="Times New Roman" w:cs="Times New Roman"/>
          <w:bCs/>
          <w:sz w:val="28"/>
          <w:szCs w:val="28"/>
        </w:rPr>
        <w:t xml:space="preserve">srednjih škola u učeničkim domovima za šk. god. 2021./2022., </w:t>
      </w:r>
      <w:r w:rsidRPr="007924FF">
        <w:rPr>
          <w:rFonts w:ascii="Times New Roman" w:hAnsi="Times New Roman" w:cs="Times New Roman"/>
          <w:bCs/>
          <w:sz w:val="28"/>
          <w:szCs w:val="28"/>
        </w:rPr>
        <w:lastRenderedPageBreak/>
        <w:t>sufinancirao se 51 učenik s područja Grada Otočca (300,00 kn mjesečno za vrijeme školske godine 21./22.)</w:t>
      </w:r>
    </w:p>
    <w:p w14:paraId="796F674B" w14:textId="77777777" w:rsidR="007924FF" w:rsidRPr="007924FF" w:rsidRDefault="007924FF" w:rsidP="007924FF">
      <w:pPr>
        <w:pStyle w:val="Odlomakpopisa"/>
        <w:numPr>
          <w:ilvl w:val="0"/>
          <w:numId w:val="12"/>
        </w:numPr>
        <w:jc w:val="both"/>
        <w:rPr>
          <w:rFonts w:ascii="Times New Roman" w:hAnsi="Times New Roman" w:cs="Times New Roman"/>
          <w:b/>
          <w:bCs/>
          <w:sz w:val="28"/>
          <w:szCs w:val="28"/>
        </w:rPr>
      </w:pPr>
      <w:r w:rsidRPr="007924FF">
        <w:rPr>
          <w:rFonts w:ascii="Times New Roman" w:hAnsi="Times New Roman" w:cs="Times New Roman"/>
          <w:bCs/>
          <w:sz w:val="28"/>
          <w:szCs w:val="28"/>
        </w:rPr>
        <w:t>raspisan Javni poziv za sufinanciranje nabavke radnih bilježnica za učenike od 1. do 8. razreda Osnovne škole Zrinskih i Frankopana Otočac s područja Grada Otočca za šk. god. 2022./2023.</w:t>
      </w:r>
    </w:p>
    <w:p w14:paraId="41DAAA79" w14:textId="77777777" w:rsidR="007924FF" w:rsidRPr="007924FF" w:rsidRDefault="007924FF" w:rsidP="007924FF">
      <w:pPr>
        <w:pStyle w:val="Odlomakpopisa"/>
        <w:numPr>
          <w:ilvl w:val="0"/>
          <w:numId w:val="12"/>
        </w:numPr>
        <w:jc w:val="both"/>
        <w:rPr>
          <w:rFonts w:ascii="Times New Roman" w:hAnsi="Times New Roman" w:cs="Times New Roman"/>
          <w:b/>
          <w:bCs/>
          <w:sz w:val="28"/>
          <w:szCs w:val="28"/>
        </w:rPr>
      </w:pPr>
      <w:r w:rsidRPr="007924FF">
        <w:rPr>
          <w:rFonts w:ascii="Times New Roman" w:hAnsi="Times New Roman" w:cs="Times New Roman"/>
          <w:sz w:val="28"/>
          <w:szCs w:val="28"/>
        </w:rPr>
        <w:t>provedeni javni pozivi za udruge:</w:t>
      </w:r>
    </w:p>
    <w:p w14:paraId="7CCAB21B" w14:textId="77777777" w:rsidR="007924FF" w:rsidRPr="007924FF" w:rsidRDefault="007924FF" w:rsidP="007924FF">
      <w:pPr>
        <w:pStyle w:val="Odlomakpopisa"/>
        <w:numPr>
          <w:ilvl w:val="1"/>
          <w:numId w:val="12"/>
        </w:numPr>
        <w:rPr>
          <w:rFonts w:ascii="Times New Roman" w:hAnsi="Times New Roman" w:cs="Times New Roman"/>
          <w:sz w:val="28"/>
          <w:szCs w:val="28"/>
        </w:rPr>
      </w:pPr>
      <w:r w:rsidRPr="007924FF">
        <w:rPr>
          <w:rFonts w:ascii="Times New Roman" w:hAnsi="Times New Roman" w:cs="Times New Roman"/>
          <w:sz w:val="28"/>
          <w:szCs w:val="28"/>
        </w:rPr>
        <w:t xml:space="preserve">za financiranje programa, projekata i manifestacija </w:t>
      </w:r>
      <w:r w:rsidRPr="007924FF">
        <w:rPr>
          <w:rFonts w:ascii="Times New Roman" w:hAnsi="Times New Roman" w:cs="Times New Roman"/>
          <w:bCs/>
          <w:sz w:val="28"/>
          <w:szCs w:val="28"/>
        </w:rPr>
        <w:t>u kulturi za 2022. godinu</w:t>
      </w:r>
      <w:r w:rsidRPr="007924FF">
        <w:rPr>
          <w:rFonts w:ascii="Times New Roman" w:hAnsi="Times New Roman" w:cs="Times New Roman"/>
          <w:b/>
          <w:bCs/>
          <w:sz w:val="28"/>
          <w:szCs w:val="28"/>
        </w:rPr>
        <w:t>;</w:t>
      </w:r>
    </w:p>
    <w:p w14:paraId="071FA0F6" w14:textId="77777777" w:rsidR="007924FF" w:rsidRPr="007924FF" w:rsidRDefault="007924FF" w:rsidP="007924FF">
      <w:pPr>
        <w:pStyle w:val="Odlomakpopisa"/>
        <w:numPr>
          <w:ilvl w:val="2"/>
          <w:numId w:val="12"/>
        </w:numPr>
        <w:jc w:val="both"/>
        <w:rPr>
          <w:rFonts w:ascii="Times New Roman" w:hAnsi="Times New Roman" w:cs="Times New Roman"/>
          <w:sz w:val="28"/>
          <w:szCs w:val="28"/>
        </w:rPr>
      </w:pPr>
      <w:r w:rsidRPr="007924FF">
        <w:rPr>
          <w:rFonts w:ascii="Times New Roman" w:hAnsi="Times New Roman" w:cs="Times New Roman"/>
          <w:bCs/>
          <w:sz w:val="28"/>
          <w:szCs w:val="28"/>
        </w:rPr>
        <w:t xml:space="preserve">sufinancira se redovan rad  za sedam udruga registriranih u području kulture (147.800,00 kn) i </w:t>
      </w:r>
    </w:p>
    <w:p w14:paraId="636EA740" w14:textId="77777777" w:rsidR="007924FF" w:rsidRPr="007924FF" w:rsidRDefault="007924FF" w:rsidP="007924FF">
      <w:pPr>
        <w:pStyle w:val="Odlomakpopisa"/>
        <w:numPr>
          <w:ilvl w:val="2"/>
          <w:numId w:val="12"/>
        </w:numPr>
        <w:jc w:val="both"/>
        <w:rPr>
          <w:rFonts w:ascii="Times New Roman" w:hAnsi="Times New Roman" w:cs="Times New Roman"/>
          <w:sz w:val="28"/>
          <w:szCs w:val="28"/>
        </w:rPr>
      </w:pPr>
      <w:proofErr w:type="spellStart"/>
      <w:r w:rsidRPr="007924FF">
        <w:rPr>
          <w:rFonts w:ascii="Times New Roman" w:hAnsi="Times New Roman" w:cs="Times New Roman"/>
          <w:bCs/>
          <w:sz w:val="28"/>
          <w:szCs w:val="28"/>
        </w:rPr>
        <w:t>sufinanciraja</w:t>
      </w:r>
      <w:proofErr w:type="spellEnd"/>
      <w:r w:rsidRPr="007924FF">
        <w:rPr>
          <w:rFonts w:ascii="Times New Roman" w:hAnsi="Times New Roman" w:cs="Times New Roman"/>
          <w:bCs/>
          <w:sz w:val="28"/>
          <w:szCs w:val="28"/>
        </w:rPr>
        <w:t xml:space="preserve"> se pet projekata iz područja kulturnih manifestacija  ( 51.000,00 kn)</w:t>
      </w:r>
    </w:p>
    <w:p w14:paraId="271330B2" w14:textId="77777777" w:rsidR="007924FF" w:rsidRPr="007924FF" w:rsidRDefault="007924FF" w:rsidP="007924FF">
      <w:pPr>
        <w:pStyle w:val="Odlomakpopisa"/>
        <w:numPr>
          <w:ilvl w:val="1"/>
          <w:numId w:val="12"/>
        </w:numPr>
        <w:jc w:val="both"/>
        <w:rPr>
          <w:rFonts w:ascii="Times New Roman" w:hAnsi="Times New Roman" w:cs="Times New Roman"/>
          <w:sz w:val="28"/>
          <w:szCs w:val="28"/>
        </w:rPr>
      </w:pPr>
      <w:r w:rsidRPr="007924FF">
        <w:rPr>
          <w:rFonts w:ascii="Times New Roman" w:hAnsi="Times New Roman" w:cs="Times New Roman"/>
          <w:sz w:val="28"/>
          <w:szCs w:val="28"/>
        </w:rPr>
        <w:t xml:space="preserve">za predlaganje programa i projekata udruga iz Programa javnih potreba Grada Otočca u socijalnoj skrbi za 2022. godinu (I. i II. krug) – </w:t>
      </w:r>
    </w:p>
    <w:p w14:paraId="263FEC77" w14:textId="77777777" w:rsidR="007924FF" w:rsidRPr="007924FF" w:rsidRDefault="007924FF" w:rsidP="007924FF">
      <w:pPr>
        <w:pStyle w:val="Odlomakpopisa"/>
        <w:numPr>
          <w:ilvl w:val="2"/>
          <w:numId w:val="12"/>
        </w:numPr>
        <w:jc w:val="both"/>
        <w:rPr>
          <w:rFonts w:ascii="Times New Roman" w:hAnsi="Times New Roman" w:cs="Times New Roman"/>
          <w:sz w:val="28"/>
          <w:szCs w:val="28"/>
        </w:rPr>
      </w:pPr>
      <w:r w:rsidRPr="007924FF">
        <w:rPr>
          <w:rFonts w:ascii="Times New Roman" w:hAnsi="Times New Roman" w:cs="Times New Roman"/>
          <w:sz w:val="28"/>
          <w:szCs w:val="28"/>
        </w:rPr>
        <w:t xml:space="preserve">sufinanciraju se projekti šest udruga iz socijalno-humanitarnog područja djelovanja (110.660,00 kn) i </w:t>
      </w:r>
    </w:p>
    <w:p w14:paraId="7D5F55DD" w14:textId="77777777" w:rsidR="007924FF" w:rsidRPr="007924FF" w:rsidRDefault="007924FF" w:rsidP="007924FF">
      <w:pPr>
        <w:pStyle w:val="Odlomakpopisa"/>
        <w:numPr>
          <w:ilvl w:val="2"/>
          <w:numId w:val="12"/>
        </w:numPr>
        <w:jc w:val="both"/>
        <w:rPr>
          <w:rFonts w:ascii="Times New Roman" w:hAnsi="Times New Roman" w:cs="Times New Roman"/>
          <w:sz w:val="28"/>
          <w:szCs w:val="28"/>
        </w:rPr>
      </w:pPr>
      <w:r w:rsidRPr="007924FF">
        <w:rPr>
          <w:rFonts w:ascii="Times New Roman" w:hAnsi="Times New Roman" w:cs="Times New Roman"/>
          <w:sz w:val="28"/>
          <w:szCs w:val="28"/>
        </w:rPr>
        <w:t>projekti tri udruge proizašle iz Domovinskog rata – 59.600,00 kn</w:t>
      </w:r>
    </w:p>
    <w:p w14:paraId="4D6DE7CF" w14:textId="77777777" w:rsidR="007924FF" w:rsidRPr="007924FF" w:rsidRDefault="007924FF" w:rsidP="007924FF">
      <w:pPr>
        <w:pStyle w:val="Odlomakpopisa"/>
        <w:numPr>
          <w:ilvl w:val="1"/>
          <w:numId w:val="12"/>
        </w:numPr>
        <w:jc w:val="both"/>
        <w:rPr>
          <w:rFonts w:ascii="Times New Roman" w:hAnsi="Times New Roman" w:cs="Times New Roman"/>
          <w:sz w:val="28"/>
          <w:szCs w:val="28"/>
        </w:rPr>
      </w:pPr>
      <w:r w:rsidRPr="007924FF">
        <w:rPr>
          <w:rFonts w:ascii="Times New Roman" w:hAnsi="Times New Roman" w:cs="Times New Roman"/>
          <w:sz w:val="28"/>
          <w:szCs w:val="28"/>
        </w:rPr>
        <w:t xml:space="preserve">za financiranje programa i projekata </w:t>
      </w:r>
      <w:r w:rsidRPr="007924FF">
        <w:rPr>
          <w:rFonts w:ascii="Times New Roman" w:hAnsi="Times New Roman" w:cs="Times New Roman"/>
          <w:bCs/>
          <w:sz w:val="28"/>
          <w:szCs w:val="28"/>
        </w:rPr>
        <w:t>u tehničkoj kulturi za 2022. godinu</w:t>
      </w:r>
    </w:p>
    <w:p w14:paraId="472C9970" w14:textId="3B9C6E3D" w:rsidR="007924FF" w:rsidRPr="0024490A" w:rsidRDefault="007924FF" w:rsidP="007924FF">
      <w:pPr>
        <w:pStyle w:val="Odlomakpopisa"/>
        <w:numPr>
          <w:ilvl w:val="2"/>
          <w:numId w:val="12"/>
        </w:numPr>
        <w:jc w:val="both"/>
        <w:rPr>
          <w:rFonts w:ascii="Times New Roman" w:hAnsi="Times New Roman" w:cs="Times New Roman"/>
          <w:sz w:val="28"/>
          <w:szCs w:val="28"/>
        </w:rPr>
      </w:pPr>
      <w:r w:rsidRPr="007924FF">
        <w:rPr>
          <w:rFonts w:ascii="Times New Roman" w:hAnsi="Times New Roman" w:cs="Times New Roman"/>
          <w:bCs/>
          <w:sz w:val="28"/>
          <w:szCs w:val="28"/>
        </w:rPr>
        <w:t xml:space="preserve"> sufinanciraju se projekti od četiri udruge iz područja tehničke kulture (89.000,00 kn)</w:t>
      </w:r>
    </w:p>
    <w:p w14:paraId="7B3DEB28" w14:textId="77777777" w:rsidR="0024490A" w:rsidRPr="0024490A" w:rsidRDefault="0024490A" w:rsidP="0024490A">
      <w:pPr>
        <w:pStyle w:val="Odlomakpopisa"/>
        <w:ind w:left="2520"/>
        <w:jc w:val="both"/>
        <w:rPr>
          <w:rFonts w:ascii="Times New Roman" w:hAnsi="Times New Roman" w:cs="Times New Roman"/>
          <w:sz w:val="28"/>
          <w:szCs w:val="28"/>
        </w:rPr>
      </w:pPr>
    </w:p>
    <w:p w14:paraId="07587F04" w14:textId="2FFDA9DD" w:rsidR="00B654A2" w:rsidRPr="00A41DEA" w:rsidRDefault="00A41DEA" w:rsidP="00A41DEA">
      <w:pPr>
        <w:shd w:val="clear" w:color="auto" w:fill="FFFFFF"/>
        <w:spacing w:after="0" w:line="240" w:lineRule="auto"/>
        <w:ind w:left="708"/>
        <w:jc w:val="both"/>
        <w:rPr>
          <w:rFonts w:ascii="Times New Roman" w:eastAsia="Times New Roman" w:hAnsi="Times New Roman" w:cs="Times New Roman"/>
          <w:b/>
          <w:color w:val="050505"/>
          <w:sz w:val="28"/>
          <w:szCs w:val="28"/>
          <w:lang w:eastAsia="hr-HR"/>
        </w:rPr>
      </w:pPr>
      <w:r>
        <w:rPr>
          <w:rFonts w:ascii="Times New Roman" w:eastAsia="Times New Roman" w:hAnsi="Times New Roman" w:cs="Times New Roman"/>
          <w:b/>
          <w:color w:val="050505"/>
          <w:sz w:val="28"/>
          <w:szCs w:val="28"/>
          <w:lang w:eastAsia="hr-HR"/>
        </w:rPr>
        <w:t xml:space="preserve">X. </w:t>
      </w:r>
      <w:r w:rsidR="00B654A2" w:rsidRPr="00A41DEA">
        <w:rPr>
          <w:rFonts w:ascii="Times New Roman" w:eastAsia="Times New Roman" w:hAnsi="Times New Roman" w:cs="Times New Roman"/>
          <w:b/>
          <w:color w:val="050505"/>
          <w:sz w:val="28"/>
          <w:szCs w:val="28"/>
          <w:lang w:eastAsia="hr-HR"/>
        </w:rPr>
        <w:t>PRORAČUN</w:t>
      </w:r>
    </w:p>
    <w:p w14:paraId="690D6CEE" w14:textId="77777777" w:rsidR="00B654A2" w:rsidRDefault="00B654A2" w:rsidP="00B654A2">
      <w:pPr>
        <w:shd w:val="clear" w:color="auto" w:fill="FFFFFF"/>
        <w:spacing w:after="0" w:line="240" w:lineRule="auto"/>
        <w:rPr>
          <w:rFonts w:ascii="Times New Roman" w:eastAsia="Times New Roman" w:hAnsi="Times New Roman" w:cs="Times New Roman"/>
          <w:b/>
          <w:color w:val="050505"/>
          <w:sz w:val="28"/>
          <w:szCs w:val="28"/>
          <w:lang w:eastAsia="hr-HR"/>
        </w:rPr>
      </w:pPr>
    </w:p>
    <w:p w14:paraId="30210A0E" w14:textId="4AFF3CA3" w:rsidR="00641DC1" w:rsidRDefault="00641DC1" w:rsidP="00641DC1">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 xml:space="preserve">Temeljem članka 45. </w:t>
      </w:r>
      <w:r w:rsidR="00B654A2">
        <w:rPr>
          <w:rFonts w:ascii="Times New Roman" w:eastAsia="Times New Roman" w:hAnsi="Times New Roman" w:cs="Times New Roman"/>
          <w:bCs/>
          <w:color w:val="050505"/>
          <w:sz w:val="28"/>
          <w:szCs w:val="28"/>
          <w:lang w:eastAsia="hr-HR"/>
        </w:rPr>
        <w:t xml:space="preserve"> Zakonu o proračunu („Narodne novine“ broj 144/21),</w:t>
      </w:r>
      <w:r>
        <w:rPr>
          <w:rFonts w:ascii="Times New Roman" w:eastAsia="Times New Roman" w:hAnsi="Times New Roman" w:cs="Times New Roman"/>
          <w:bCs/>
          <w:color w:val="050505"/>
          <w:sz w:val="28"/>
          <w:szCs w:val="28"/>
          <w:lang w:eastAsia="hr-HR"/>
        </w:rPr>
        <w:t xml:space="preserve"> Gradskom vijeću Grada Otočca predložio sam I. izmjene i dopune Proračuna Grada Otočca za 2022. godinu.</w:t>
      </w:r>
    </w:p>
    <w:p w14:paraId="3CC6039F" w14:textId="47D7E60D" w:rsidR="000B5B07" w:rsidRDefault="000B5B07" w:rsidP="00641DC1">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Tijekom poslovanja u 2022. godini  ukazala se potreba za Izmjenama i dopunama Proračuna Grada Otočca zbog nove Odluke o ustroju i djelokrugu Jedinstvenog upravnog odjela Grada Otočca  gdje se umjesto do sada   tri odjela ustrojava jedan odjel, pa se shodno tome treba napraviti i Izmjena i dopuna proračuna zbog ukidanja prethodnih odjela. Izmjene</w:t>
      </w:r>
      <w:r w:rsidR="00B927F7">
        <w:rPr>
          <w:rFonts w:ascii="Times New Roman" w:eastAsia="Times New Roman" w:hAnsi="Times New Roman" w:cs="Times New Roman"/>
          <w:bCs/>
          <w:color w:val="050505"/>
          <w:sz w:val="28"/>
          <w:szCs w:val="28"/>
          <w:lang w:eastAsia="hr-HR"/>
        </w:rPr>
        <w:t xml:space="preserve"> </w:t>
      </w:r>
      <w:r>
        <w:rPr>
          <w:rFonts w:ascii="Times New Roman" w:eastAsia="Times New Roman" w:hAnsi="Times New Roman" w:cs="Times New Roman"/>
          <w:bCs/>
          <w:color w:val="050505"/>
          <w:sz w:val="28"/>
          <w:szCs w:val="28"/>
          <w:lang w:eastAsia="hr-HR"/>
        </w:rPr>
        <w:t>i dopune Prora</w:t>
      </w:r>
      <w:r w:rsidR="00B927F7">
        <w:rPr>
          <w:rFonts w:ascii="Times New Roman" w:eastAsia="Times New Roman" w:hAnsi="Times New Roman" w:cs="Times New Roman"/>
          <w:bCs/>
          <w:color w:val="050505"/>
          <w:sz w:val="28"/>
          <w:szCs w:val="28"/>
          <w:lang w:eastAsia="hr-HR"/>
        </w:rPr>
        <w:t>č</w:t>
      </w:r>
      <w:r>
        <w:rPr>
          <w:rFonts w:ascii="Times New Roman" w:eastAsia="Times New Roman" w:hAnsi="Times New Roman" w:cs="Times New Roman"/>
          <w:bCs/>
          <w:color w:val="050505"/>
          <w:sz w:val="28"/>
          <w:szCs w:val="28"/>
          <w:lang w:eastAsia="hr-HR"/>
        </w:rPr>
        <w:t xml:space="preserve">una također su potrebne zbog povećanja određenih radova  koji će se izvršiti tijekom 2022. godine. </w:t>
      </w:r>
    </w:p>
    <w:p w14:paraId="40A1564B" w14:textId="3FEA971F" w:rsidR="00B927F7" w:rsidRDefault="00842C11" w:rsidP="00641DC1">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lastRenderedPageBreak/>
        <w:t>Temeljem Zakona o proračunu   utvrdio sam nacrt Godišnjeg izvještaja o izvršenju proračuna Grada Otočca za 2021.  i dostavio ga vijećnicima u zakonskom roku</w:t>
      </w:r>
      <w:r w:rsidR="00632C5F">
        <w:rPr>
          <w:rFonts w:ascii="Times New Roman" w:eastAsia="Times New Roman" w:hAnsi="Times New Roman" w:cs="Times New Roman"/>
          <w:bCs/>
          <w:color w:val="050505"/>
          <w:sz w:val="28"/>
          <w:szCs w:val="28"/>
          <w:lang w:eastAsia="hr-HR"/>
        </w:rPr>
        <w:t xml:space="preserve"> do 31. 05.2022. godine.</w:t>
      </w:r>
    </w:p>
    <w:p w14:paraId="4F1509ED" w14:textId="246C239B" w:rsidR="00842C11" w:rsidRDefault="00842C11" w:rsidP="00641DC1">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Godišnji izvještaj o izvršenju Proračuna Grada Otočca za 2021. godinu sastoji se od:</w:t>
      </w:r>
    </w:p>
    <w:p w14:paraId="639EB950" w14:textId="0DFFAC9B" w:rsidR="00842C11" w:rsidRDefault="00DA1EC1" w:rsidP="00842C11">
      <w:pPr>
        <w:pStyle w:val="Odlomakpopisa"/>
        <w:numPr>
          <w:ilvl w:val="0"/>
          <w:numId w:val="26"/>
        </w:num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Općeg dijela Proračuna koji čini Račun prihoda i rashoda i Račun financiranja,</w:t>
      </w:r>
    </w:p>
    <w:p w14:paraId="0A7EC531" w14:textId="7DBFE9B8" w:rsidR="00DA1EC1" w:rsidRDefault="00DA1EC1" w:rsidP="00842C11">
      <w:pPr>
        <w:pStyle w:val="Odlomakpopisa"/>
        <w:numPr>
          <w:ilvl w:val="0"/>
          <w:numId w:val="26"/>
        </w:num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Posebnog dijela proračuna po organizacijskoj, ekonomskoj i programskoj klasifikaciji na razini osnovnog računa ekonomske klasifikacije,</w:t>
      </w:r>
    </w:p>
    <w:p w14:paraId="2721D81A" w14:textId="0AB56B05" w:rsidR="00DA1EC1" w:rsidRDefault="00DA1EC1" w:rsidP="00842C11">
      <w:pPr>
        <w:pStyle w:val="Odlomakpopisa"/>
        <w:numPr>
          <w:ilvl w:val="0"/>
          <w:numId w:val="26"/>
        </w:num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Odluka o raspodjeli rezultata poslovanja Grada Otočca za 2021. godinu</w:t>
      </w:r>
    </w:p>
    <w:p w14:paraId="6CD7598F" w14:textId="0C7FB1E8" w:rsidR="00DA1EC1" w:rsidRDefault="00DA1EC1" w:rsidP="00842C11">
      <w:pPr>
        <w:pStyle w:val="Odlomakpopisa"/>
        <w:numPr>
          <w:ilvl w:val="0"/>
          <w:numId w:val="26"/>
        </w:num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Izvještaj o korištenju proračunske zalihe za 2021. godinu,</w:t>
      </w:r>
    </w:p>
    <w:p w14:paraId="19D8D4F2" w14:textId="625FA2F6" w:rsidR="00DA1EC1" w:rsidRDefault="00DA1EC1" w:rsidP="00842C11">
      <w:pPr>
        <w:pStyle w:val="Odlomakpopisa"/>
        <w:numPr>
          <w:ilvl w:val="0"/>
          <w:numId w:val="26"/>
        </w:num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Obrazloženje ostvarenih prihoda i primitaka, rashoda i izdataka za 2021. godinu,</w:t>
      </w:r>
    </w:p>
    <w:p w14:paraId="05A04EF2" w14:textId="60D3DDD1" w:rsidR="00DA1EC1" w:rsidRDefault="00DA1EC1" w:rsidP="00842C11">
      <w:pPr>
        <w:pStyle w:val="Odlomakpopisa"/>
        <w:numPr>
          <w:ilvl w:val="0"/>
          <w:numId w:val="26"/>
        </w:num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Izvještaj o provedbi plana razvojnih programa grada Otočca za razdoblje od 01.01.32021 do 31.12.2021. godine</w:t>
      </w:r>
      <w:r w:rsidR="00543338">
        <w:rPr>
          <w:rFonts w:ascii="Times New Roman" w:eastAsia="Times New Roman" w:hAnsi="Times New Roman" w:cs="Times New Roman"/>
          <w:bCs/>
          <w:color w:val="050505"/>
          <w:sz w:val="28"/>
          <w:szCs w:val="28"/>
          <w:lang w:eastAsia="hr-HR"/>
        </w:rPr>
        <w:t>,</w:t>
      </w:r>
    </w:p>
    <w:p w14:paraId="3AF19788" w14:textId="008DFC7C" w:rsidR="00543338" w:rsidRPr="00842C11" w:rsidRDefault="00543338" w:rsidP="00842C11">
      <w:pPr>
        <w:pStyle w:val="Odlomakpopisa"/>
        <w:numPr>
          <w:ilvl w:val="0"/>
          <w:numId w:val="26"/>
        </w:num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 xml:space="preserve">Izvješće o izvršenju programa održavanja </w:t>
      </w:r>
      <w:r w:rsidR="005F3DFD">
        <w:rPr>
          <w:rFonts w:ascii="Times New Roman" w:eastAsia="Times New Roman" w:hAnsi="Times New Roman" w:cs="Times New Roman"/>
          <w:bCs/>
          <w:color w:val="050505"/>
          <w:sz w:val="28"/>
          <w:szCs w:val="28"/>
          <w:lang w:eastAsia="hr-HR"/>
        </w:rPr>
        <w:t xml:space="preserve">komunalne infrastrukture i građenje objekata i uređaja komunalne infrastrukture za 2021.  godinu. </w:t>
      </w:r>
    </w:p>
    <w:p w14:paraId="50CDDBB6" w14:textId="77777777" w:rsidR="00842C11" w:rsidRDefault="00842C11" w:rsidP="00641DC1">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p>
    <w:p w14:paraId="0AFCCF2D" w14:textId="24885E3D" w:rsidR="009D1B46" w:rsidRDefault="009D1B46" w:rsidP="003E5678">
      <w:pPr>
        <w:shd w:val="clear" w:color="auto" w:fill="FFFFFF"/>
        <w:spacing w:after="0" w:line="240" w:lineRule="auto"/>
        <w:ind w:firstLine="708"/>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Temeljem članka 19. Pravilnika o polugodišnjem i godišnjem izvještavanju o izvršenju proračuna („Narodne novine“ broj 24/13,102/17,1/20,147/20) polugodišnji i godišnji izvještaj o izvršenju proračuna objavljuje se na internetskim stranicama jedinice lokalne i područne (regionalne) samouprave</w:t>
      </w:r>
      <w:r w:rsidR="003E5678">
        <w:rPr>
          <w:rFonts w:ascii="Times New Roman" w:eastAsia="Times New Roman" w:hAnsi="Times New Roman" w:cs="Times New Roman"/>
          <w:color w:val="050505"/>
          <w:sz w:val="28"/>
          <w:szCs w:val="28"/>
          <w:lang w:eastAsia="hr-HR"/>
        </w:rPr>
        <w:t xml:space="preserve"> – link: </w:t>
      </w:r>
      <w:r w:rsidR="003E5678" w:rsidRPr="003E5678">
        <w:t xml:space="preserve"> </w:t>
      </w:r>
      <w:hyperlink r:id="rId17" w:history="1">
        <w:r w:rsidR="003E5678" w:rsidRPr="00CA1153">
          <w:rPr>
            <w:rStyle w:val="Hiperveza"/>
            <w:rFonts w:ascii="Times New Roman" w:eastAsia="Times New Roman" w:hAnsi="Times New Roman" w:cs="Times New Roman"/>
            <w:sz w:val="28"/>
            <w:szCs w:val="28"/>
            <w:lang w:eastAsia="hr-HR"/>
          </w:rPr>
          <w:t>http://www.otocac.hr/prora%C4%8Dun.html</w:t>
        </w:r>
      </w:hyperlink>
    </w:p>
    <w:p w14:paraId="0843AE0E" w14:textId="37DBEC16" w:rsidR="00CC2BF8" w:rsidRPr="00CC2BF8" w:rsidRDefault="00CC2BF8" w:rsidP="00CC2BF8">
      <w:pPr>
        <w:shd w:val="clear" w:color="auto" w:fill="FFFFFF"/>
        <w:spacing w:after="0" w:line="240" w:lineRule="auto"/>
        <w:ind w:firstLine="708"/>
        <w:jc w:val="both"/>
        <w:rPr>
          <w:rFonts w:ascii="Times New Roman" w:eastAsia="Times New Roman" w:hAnsi="Times New Roman" w:cs="Times New Roman"/>
          <w:color w:val="050505"/>
          <w:sz w:val="28"/>
          <w:szCs w:val="28"/>
          <w:lang w:eastAsia="hr-HR"/>
        </w:rPr>
      </w:pPr>
      <w:r w:rsidRPr="00CC2BF8">
        <w:rPr>
          <w:rFonts w:ascii="Times New Roman" w:eastAsia="Times New Roman" w:hAnsi="Times New Roman" w:cs="Times New Roman"/>
          <w:color w:val="050505"/>
          <w:sz w:val="28"/>
          <w:szCs w:val="28"/>
          <w:lang w:eastAsia="hr-HR"/>
        </w:rPr>
        <w:t xml:space="preserve">Nakon višemjesečnih priprema, </w:t>
      </w:r>
      <w:r>
        <w:rPr>
          <w:rFonts w:ascii="Times New Roman" w:eastAsia="Times New Roman" w:hAnsi="Times New Roman" w:cs="Times New Roman"/>
          <w:color w:val="050505"/>
          <w:sz w:val="28"/>
          <w:szCs w:val="28"/>
          <w:lang w:eastAsia="hr-HR"/>
        </w:rPr>
        <w:t>u travnju ove godine</w:t>
      </w:r>
      <w:r w:rsidRPr="00CC2BF8">
        <w:rPr>
          <w:rFonts w:ascii="Times New Roman" w:eastAsia="Times New Roman" w:hAnsi="Times New Roman" w:cs="Times New Roman"/>
          <w:color w:val="050505"/>
          <w:sz w:val="28"/>
          <w:szCs w:val="28"/>
          <w:lang w:eastAsia="hr-HR"/>
        </w:rPr>
        <w:t xml:space="preserve"> pustili</w:t>
      </w:r>
      <w:r>
        <w:rPr>
          <w:rFonts w:ascii="Times New Roman" w:eastAsia="Times New Roman" w:hAnsi="Times New Roman" w:cs="Times New Roman"/>
          <w:color w:val="050505"/>
          <w:sz w:val="28"/>
          <w:szCs w:val="28"/>
          <w:lang w:eastAsia="hr-HR"/>
        </w:rPr>
        <w:t xml:space="preserve"> smo </w:t>
      </w:r>
      <w:r w:rsidRPr="00CC2BF8">
        <w:rPr>
          <w:rFonts w:ascii="Times New Roman" w:eastAsia="Times New Roman" w:hAnsi="Times New Roman" w:cs="Times New Roman"/>
          <w:color w:val="050505"/>
          <w:sz w:val="28"/>
          <w:szCs w:val="28"/>
          <w:lang w:eastAsia="hr-HR"/>
        </w:rPr>
        <w:t xml:space="preserve"> u rad </w:t>
      </w:r>
      <w:proofErr w:type="spellStart"/>
      <w:r w:rsidRPr="00CC2BF8">
        <w:rPr>
          <w:rFonts w:ascii="Times New Roman" w:eastAsia="Times New Roman" w:hAnsi="Times New Roman" w:cs="Times New Roman"/>
          <w:color w:val="050505"/>
          <w:sz w:val="28"/>
          <w:szCs w:val="28"/>
          <w:lang w:eastAsia="hr-HR"/>
        </w:rPr>
        <w:t>iTransparentnost</w:t>
      </w:r>
      <w:proofErr w:type="spellEnd"/>
      <w:r w:rsidRPr="00CC2BF8">
        <w:rPr>
          <w:rFonts w:ascii="Times New Roman" w:eastAsia="Times New Roman" w:hAnsi="Times New Roman" w:cs="Times New Roman"/>
          <w:color w:val="050505"/>
          <w:sz w:val="28"/>
          <w:szCs w:val="28"/>
          <w:lang w:eastAsia="hr-HR"/>
        </w:rPr>
        <w:t>, softversko rješenje koje omogućava javnu objavu svih realiziranih proračunskih troškova.</w:t>
      </w:r>
    </w:p>
    <w:p w14:paraId="277908B5" w14:textId="44E5D5F1" w:rsidR="00CC2BF8" w:rsidRPr="00CC2BF8" w:rsidRDefault="00CC2BF8" w:rsidP="003577F0">
      <w:pPr>
        <w:shd w:val="clear" w:color="auto" w:fill="FFFFFF"/>
        <w:spacing w:after="0" w:line="240" w:lineRule="auto"/>
        <w:ind w:firstLine="708"/>
        <w:jc w:val="both"/>
        <w:rPr>
          <w:rFonts w:ascii="Times New Roman" w:eastAsia="Times New Roman" w:hAnsi="Times New Roman" w:cs="Times New Roman"/>
          <w:color w:val="050505"/>
          <w:sz w:val="28"/>
          <w:szCs w:val="28"/>
          <w:lang w:eastAsia="hr-HR"/>
        </w:rPr>
      </w:pPr>
      <w:r w:rsidRPr="00CC2BF8">
        <w:rPr>
          <w:rFonts w:ascii="Times New Roman" w:eastAsia="Times New Roman" w:hAnsi="Times New Roman" w:cs="Times New Roman"/>
          <w:color w:val="050505"/>
          <w:sz w:val="28"/>
          <w:szCs w:val="28"/>
          <w:lang w:eastAsia="hr-HR"/>
        </w:rPr>
        <w:t>Jednostavnim korištenjem internetske tražilice u sklopu službenih internetskih stranica Grada Otočca,  svi zainteresirani mogu, bez odgode, vidjeti kada, zašto i koliko javnog novca je potrošeno.</w:t>
      </w:r>
    </w:p>
    <w:p w14:paraId="694FD561" w14:textId="77777777" w:rsidR="00CC2BF8" w:rsidRPr="00CC2BF8" w:rsidRDefault="00CC2BF8" w:rsidP="003577F0">
      <w:pPr>
        <w:shd w:val="clear" w:color="auto" w:fill="FFFFFF"/>
        <w:spacing w:after="0" w:line="240" w:lineRule="auto"/>
        <w:ind w:firstLine="708"/>
        <w:jc w:val="both"/>
        <w:rPr>
          <w:rFonts w:ascii="Times New Roman" w:eastAsia="Times New Roman" w:hAnsi="Times New Roman" w:cs="Times New Roman"/>
          <w:color w:val="050505"/>
          <w:sz w:val="28"/>
          <w:szCs w:val="28"/>
          <w:lang w:eastAsia="hr-HR"/>
        </w:rPr>
      </w:pPr>
      <w:r w:rsidRPr="00CC2BF8">
        <w:rPr>
          <w:rFonts w:ascii="Times New Roman" w:eastAsia="Times New Roman" w:hAnsi="Times New Roman" w:cs="Times New Roman"/>
          <w:color w:val="050505"/>
          <w:sz w:val="28"/>
          <w:szCs w:val="28"/>
          <w:lang w:eastAsia="hr-HR"/>
        </w:rPr>
        <w:t>Odgovorno upravljanje javnim sredstvima najvažniji je zadatak svake političke vlasti i ponosan sam što smo u relativno kratkom roku uspjeli ostvariti još jedan cilj koji smo postavili prije nešto manje od godinu dana.</w:t>
      </w:r>
    </w:p>
    <w:p w14:paraId="36B9CAF9" w14:textId="77777777" w:rsidR="00CC2BF8" w:rsidRPr="00CC2BF8" w:rsidRDefault="00CC2BF8" w:rsidP="003577F0">
      <w:pPr>
        <w:shd w:val="clear" w:color="auto" w:fill="FFFFFF"/>
        <w:spacing w:after="0" w:line="240" w:lineRule="auto"/>
        <w:ind w:firstLine="708"/>
        <w:jc w:val="both"/>
        <w:rPr>
          <w:rFonts w:ascii="Times New Roman" w:eastAsia="Times New Roman" w:hAnsi="Times New Roman" w:cs="Times New Roman"/>
          <w:color w:val="050505"/>
          <w:sz w:val="28"/>
          <w:szCs w:val="28"/>
          <w:lang w:eastAsia="hr-HR"/>
        </w:rPr>
      </w:pPr>
      <w:r w:rsidRPr="00CC2BF8">
        <w:rPr>
          <w:rFonts w:ascii="Times New Roman" w:eastAsia="Times New Roman" w:hAnsi="Times New Roman" w:cs="Times New Roman"/>
          <w:color w:val="050505"/>
          <w:sz w:val="28"/>
          <w:szCs w:val="28"/>
          <w:lang w:eastAsia="hr-HR"/>
        </w:rPr>
        <w:t>Toplo se nadam da će naš primjer potaknuti i druge jedinice lokalne samouprave da učine isto i osiguraju neophodnu transparentu i otvorenu komunikaciju s građanima.</w:t>
      </w:r>
    </w:p>
    <w:p w14:paraId="10AC790B" w14:textId="77777777" w:rsidR="00CC2BF8" w:rsidRPr="00CC2BF8" w:rsidRDefault="00CC2BF8" w:rsidP="00CC2BF8">
      <w:pPr>
        <w:spacing w:after="160" w:line="259" w:lineRule="auto"/>
        <w:jc w:val="both"/>
        <w:rPr>
          <w:rFonts w:ascii="Times New Roman" w:eastAsia="Calibri" w:hAnsi="Times New Roman" w:cs="Times New Roman"/>
          <w:sz w:val="28"/>
          <w:szCs w:val="28"/>
        </w:rPr>
      </w:pPr>
    </w:p>
    <w:p w14:paraId="0FCEFAFD" w14:textId="77777777" w:rsidR="00641DC1" w:rsidRDefault="00641DC1" w:rsidP="00CC2BF8">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p>
    <w:p w14:paraId="5392F4B5" w14:textId="5D1D17ED" w:rsidR="00620A01" w:rsidRPr="00C1727C" w:rsidRDefault="00620A01" w:rsidP="0024490A">
      <w:pPr>
        <w:spacing w:after="0"/>
        <w:ind w:left="4248" w:firstLine="708"/>
        <w:jc w:val="both"/>
        <w:rPr>
          <w:rFonts w:ascii="Times New Roman" w:eastAsia="Calibri" w:hAnsi="Times New Roman" w:cs="Times New Roman"/>
          <w:sz w:val="28"/>
          <w:szCs w:val="28"/>
        </w:rPr>
      </w:pPr>
      <w:r w:rsidRPr="00C1727C">
        <w:rPr>
          <w:rFonts w:ascii="Times New Roman" w:eastAsia="Calibri" w:hAnsi="Times New Roman" w:cs="Times New Roman"/>
          <w:sz w:val="28"/>
          <w:szCs w:val="28"/>
        </w:rPr>
        <w:t>Gradonačelnik</w:t>
      </w:r>
    </w:p>
    <w:p w14:paraId="1203FC36" w14:textId="74A66541" w:rsidR="006F30CC" w:rsidRPr="0024490A" w:rsidRDefault="00C1727C" w:rsidP="0024490A">
      <w:pPr>
        <w:spacing w:after="0"/>
        <w:jc w:val="both"/>
        <w:rPr>
          <w:rFonts w:ascii="Times New Roman" w:eastAsia="Calibri" w:hAnsi="Times New Roman" w:cs="Times New Roman"/>
          <w:sz w:val="28"/>
          <w:szCs w:val="28"/>
        </w:rPr>
      </w:pP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t xml:space="preserve">Goran Bukovac, </w:t>
      </w:r>
      <w:proofErr w:type="spellStart"/>
      <w:r w:rsidRPr="00C1727C">
        <w:rPr>
          <w:rFonts w:ascii="Times New Roman" w:eastAsia="Calibri" w:hAnsi="Times New Roman" w:cs="Times New Roman"/>
          <w:sz w:val="28"/>
          <w:szCs w:val="28"/>
        </w:rPr>
        <w:t>dipl.pol</w:t>
      </w:r>
      <w:proofErr w:type="spellEnd"/>
      <w:r w:rsidR="0024490A">
        <w:rPr>
          <w:rFonts w:ascii="Times New Roman" w:eastAsia="Calibri" w:hAnsi="Times New Roman" w:cs="Times New Roman"/>
          <w:sz w:val="28"/>
          <w:szCs w:val="28"/>
        </w:rPr>
        <w:t>.</w:t>
      </w:r>
    </w:p>
    <w:sectPr w:rsidR="006F30CC" w:rsidRPr="0024490A" w:rsidSect="004A2090">
      <w:headerReference w:type="default" r:id="rId18"/>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37EB" w14:textId="77777777" w:rsidR="00956172" w:rsidRDefault="00956172" w:rsidP="004A2090">
      <w:pPr>
        <w:spacing w:after="0" w:line="240" w:lineRule="auto"/>
      </w:pPr>
      <w:r>
        <w:separator/>
      </w:r>
    </w:p>
  </w:endnote>
  <w:endnote w:type="continuationSeparator" w:id="0">
    <w:p w14:paraId="2292DECF" w14:textId="77777777" w:rsidR="00956172" w:rsidRDefault="00956172" w:rsidP="004A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iCs/>
        <w:color w:val="000000" w:themeColor="text1"/>
        <w:sz w:val="24"/>
        <w:szCs w:val="24"/>
      </w:rPr>
      <w:id w:val="-2125608587"/>
      <w:docPartObj>
        <w:docPartGallery w:val="Page Numbers (Bottom of Page)"/>
        <w:docPartUnique/>
      </w:docPartObj>
    </w:sdtPr>
    <w:sdtEndPr>
      <w:rPr>
        <w:rFonts w:asciiTheme="minorHAnsi" w:hAnsiTheme="minorHAnsi" w:cstheme="minorBidi"/>
        <w:i w:val="0"/>
        <w:iCs w:val="0"/>
        <w:color w:val="C00000"/>
        <w:sz w:val="22"/>
        <w:szCs w:val="22"/>
      </w:rPr>
    </w:sdtEndPr>
    <w:sdtContent>
      <w:p w14:paraId="4F1942DF" w14:textId="3A583637" w:rsidR="008B3012" w:rsidRPr="001F0BC4" w:rsidRDefault="00497161">
        <w:pPr>
          <w:pStyle w:val="Podnoje"/>
          <w:rPr>
            <w:rFonts w:ascii="Times New Roman" w:hAnsi="Times New Roman" w:cs="Times New Roman"/>
            <w:i/>
            <w:iCs/>
            <w:color w:val="000000" w:themeColor="text1"/>
            <w:sz w:val="24"/>
            <w:szCs w:val="24"/>
          </w:rPr>
        </w:pPr>
        <w:r w:rsidRPr="001F0BC4">
          <w:rPr>
            <w:rFonts w:ascii="Times New Roman" w:hAnsi="Times New Roman" w:cs="Times New Roman"/>
            <w:i/>
            <w:iCs/>
            <w:color w:val="000000" w:themeColor="text1"/>
            <w:sz w:val="24"/>
            <w:szCs w:val="24"/>
          </w:rPr>
          <w:fldChar w:fldCharType="begin"/>
        </w:r>
        <w:r w:rsidRPr="001F0BC4">
          <w:rPr>
            <w:rFonts w:ascii="Times New Roman" w:hAnsi="Times New Roman" w:cs="Times New Roman"/>
            <w:i/>
            <w:iCs/>
            <w:color w:val="000000" w:themeColor="text1"/>
            <w:sz w:val="24"/>
            <w:szCs w:val="24"/>
          </w:rPr>
          <w:instrText>PAGE   \* MERGEFORMAT</w:instrText>
        </w:r>
        <w:r w:rsidRPr="001F0BC4">
          <w:rPr>
            <w:rFonts w:ascii="Times New Roman" w:hAnsi="Times New Roman" w:cs="Times New Roman"/>
            <w:i/>
            <w:iCs/>
            <w:color w:val="000000" w:themeColor="text1"/>
            <w:sz w:val="24"/>
            <w:szCs w:val="24"/>
          </w:rPr>
          <w:fldChar w:fldCharType="separate"/>
        </w:r>
        <w:r w:rsidR="006A6D21" w:rsidRPr="001F0BC4">
          <w:rPr>
            <w:rFonts w:ascii="Times New Roman" w:hAnsi="Times New Roman" w:cs="Times New Roman"/>
            <w:i/>
            <w:iCs/>
            <w:noProof/>
            <w:color w:val="000000" w:themeColor="text1"/>
            <w:sz w:val="24"/>
            <w:szCs w:val="24"/>
          </w:rPr>
          <w:t>7</w:t>
        </w:r>
        <w:r w:rsidRPr="001F0BC4">
          <w:rPr>
            <w:rFonts w:ascii="Times New Roman" w:hAnsi="Times New Roman" w:cs="Times New Roman"/>
            <w:i/>
            <w:iCs/>
            <w:color w:val="000000" w:themeColor="text1"/>
            <w:sz w:val="24"/>
            <w:szCs w:val="24"/>
          </w:rPr>
          <w:fldChar w:fldCharType="end"/>
        </w:r>
        <w:r w:rsidRPr="001F0BC4">
          <w:rPr>
            <w:rFonts w:ascii="Times New Roman" w:hAnsi="Times New Roman" w:cs="Times New Roman"/>
            <w:i/>
            <w:iCs/>
            <w:color w:val="000000" w:themeColor="text1"/>
            <w:sz w:val="24"/>
            <w:szCs w:val="24"/>
          </w:rPr>
          <w:t xml:space="preserve"> </w:t>
        </w:r>
        <w:r w:rsidR="001F0BC4">
          <w:rPr>
            <w:rFonts w:ascii="Times New Roman" w:hAnsi="Times New Roman" w:cs="Times New Roman"/>
            <w:i/>
            <w:iCs/>
            <w:color w:val="000000" w:themeColor="text1"/>
            <w:sz w:val="24"/>
            <w:szCs w:val="24"/>
          </w:rPr>
          <w:t xml:space="preserve"> </w:t>
        </w:r>
        <w:r w:rsidRPr="001F0BC4">
          <w:rPr>
            <w:rFonts w:ascii="Times New Roman" w:hAnsi="Times New Roman" w:cs="Times New Roman"/>
            <w:i/>
            <w:iCs/>
            <w:color w:val="C00000"/>
            <w:sz w:val="24"/>
            <w:szCs w:val="24"/>
          </w:rPr>
          <w:t>Grad Otočac, Kralja Zvonimira 10, 53 220 Otočac</w:t>
        </w:r>
        <w:r w:rsidR="001F0BC4" w:rsidRPr="001F0BC4">
          <w:rPr>
            <w:b/>
            <w:bCs/>
            <w:color w:val="C00000"/>
          </w:rPr>
          <w:t xml:space="preserve">, </w:t>
        </w:r>
        <w:hyperlink r:id="rId1" w:history="1">
          <w:r w:rsidR="001F0BC4" w:rsidRPr="001F0BC4">
            <w:rPr>
              <w:rStyle w:val="Hiperveza"/>
              <w:b/>
              <w:bCs/>
              <w:color w:val="C00000"/>
            </w:rPr>
            <w:t>www.otocac.hr</w:t>
          </w:r>
        </w:hyperlink>
        <w:r w:rsidR="001F0BC4" w:rsidRPr="001F0BC4">
          <w:rPr>
            <w:b/>
            <w:bCs/>
            <w:color w:val="C00000"/>
          </w:rPr>
          <w:t>; e-mail:</w:t>
        </w:r>
        <w:r w:rsidR="008B3012" w:rsidRPr="001F0BC4">
          <w:rPr>
            <w:rFonts w:ascii="Times New Roman" w:hAnsi="Times New Roman" w:cs="Times New Roman"/>
            <w:i/>
            <w:iCs/>
            <w:color w:val="C00000"/>
            <w:sz w:val="24"/>
            <w:szCs w:val="24"/>
          </w:rPr>
          <w:t xml:space="preserve"> </w:t>
        </w:r>
        <w:hyperlink r:id="rId2" w:history="1">
          <w:r w:rsidR="008B3012" w:rsidRPr="001F0BC4">
            <w:rPr>
              <w:rStyle w:val="Hiperveza"/>
              <w:rFonts w:ascii="Times New Roman" w:hAnsi="Times New Roman" w:cs="Times New Roman"/>
              <w:i/>
              <w:iCs/>
              <w:color w:val="C00000"/>
              <w:sz w:val="24"/>
              <w:szCs w:val="24"/>
            </w:rPr>
            <w:t>info@otocac.hr</w:t>
          </w:r>
        </w:hyperlink>
      </w:p>
      <w:p w14:paraId="4B35D1F2" w14:textId="6E79A092" w:rsidR="00497161" w:rsidRPr="008B3012" w:rsidRDefault="00000000">
        <w:pPr>
          <w:pStyle w:val="Podnoje"/>
          <w:rPr>
            <w:color w:val="C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167B" w14:textId="77777777" w:rsidR="00956172" w:rsidRDefault="00956172" w:rsidP="004A2090">
      <w:pPr>
        <w:spacing w:after="0" w:line="240" w:lineRule="auto"/>
      </w:pPr>
      <w:r>
        <w:separator/>
      </w:r>
    </w:p>
  </w:footnote>
  <w:footnote w:type="continuationSeparator" w:id="0">
    <w:p w14:paraId="23B3CB81" w14:textId="77777777" w:rsidR="00956172" w:rsidRDefault="00956172" w:rsidP="004A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CD30" w14:textId="4211BAFE" w:rsidR="00497161" w:rsidRPr="006704E0" w:rsidRDefault="00497161" w:rsidP="00A217EF">
    <w:pPr>
      <w:pStyle w:val="Zaglavlje"/>
      <w:jc w:val="center"/>
      <w:rPr>
        <w:rFonts w:ascii="Times New Roman" w:hAnsi="Times New Roman" w:cs="Times New Roman"/>
        <w:i/>
        <w:iCs/>
        <w:color w:val="C00000"/>
        <w:sz w:val="24"/>
        <w:szCs w:val="24"/>
      </w:rPr>
    </w:pPr>
    <w:r w:rsidRPr="006704E0">
      <w:rPr>
        <w:rFonts w:ascii="Times New Roman" w:hAnsi="Times New Roman" w:cs="Times New Roman"/>
        <w:i/>
        <w:iCs/>
        <w:color w:val="C00000"/>
        <w:sz w:val="24"/>
        <w:szCs w:val="24"/>
      </w:rPr>
      <w:t>Izvješće o radu Gradonačelnika za razdoblje od 01.0</w:t>
    </w:r>
    <w:r w:rsidR="006704E0" w:rsidRPr="006704E0">
      <w:rPr>
        <w:rFonts w:ascii="Times New Roman" w:hAnsi="Times New Roman" w:cs="Times New Roman"/>
        <w:i/>
        <w:iCs/>
        <w:color w:val="C00000"/>
        <w:sz w:val="24"/>
        <w:szCs w:val="24"/>
      </w:rPr>
      <w:t>1.</w:t>
    </w:r>
    <w:r w:rsidRPr="006704E0">
      <w:rPr>
        <w:rFonts w:ascii="Times New Roman" w:hAnsi="Times New Roman" w:cs="Times New Roman"/>
        <w:i/>
        <w:iCs/>
        <w:color w:val="C00000"/>
        <w:sz w:val="24"/>
        <w:szCs w:val="24"/>
      </w:rPr>
      <w:t>do 3</w:t>
    </w:r>
    <w:r w:rsidR="006704E0" w:rsidRPr="006704E0">
      <w:rPr>
        <w:rFonts w:ascii="Times New Roman" w:hAnsi="Times New Roman" w:cs="Times New Roman"/>
        <w:i/>
        <w:iCs/>
        <w:color w:val="C00000"/>
        <w:sz w:val="24"/>
        <w:szCs w:val="24"/>
      </w:rPr>
      <w:t>0.06.2022.</w:t>
    </w:r>
    <w:r w:rsidRPr="006704E0">
      <w:rPr>
        <w:rFonts w:ascii="Times New Roman" w:hAnsi="Times New Roman" w:cs="Times New Roman"/>
        <w:i/>
        <w:iCs/>
        <w:color w:val="C00000"/>
        <w:sz w:val="24"/>
        <w:szCs w:val="24"/>
      </w:rPr>
      <w:t xml:space="preserve"> godine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0A"/>
    <w:multiLevelType w:val="hybridMultilevel"/>
    <w:tmpl w:val="6C264BDA"/>
    <w:lvl w:ilvl="0" w:tplc="34EE1E4A">
      <w:start w:val="12"/>
      <w:numFmt w:val="upperRoman"/>
      <w:lvlText w:val="%1."/>
      <w:lvlJc w:val="left"/>
      <w:pPr>
        <w:ind w:left="12" w:hanging="720"/>
      </w:pPr>
      <w:rPr>
        <w:rFonts w:hint="default"/>
      </w:rPr>
    </w:lvl>
    <w:lvl w:ilvl="1" w:tplc="041A0019" w:tentative="1">
      <w:start w:val="1"/>
      <w:numFmt w:val="lowerLetter"/>
      <w:lvlText w:val="%2."/>
      <w:lvlJc w:val="left"/>
      <w:pPr>
        <w:ind w:left="372" w:hanging="360"/>
      </w:pPr>
    </w:lvl>
    <w:lvl w:ilvl="2" w:tplc="041A001B" w:tentative="1">
      <w:start w:val="1"/>
      <w:numFmt w:val="lowerRoman"/>
      <w:lvlText w:val="%3."/>
      <w:lvlJc w:val="right"/>
      <w:pPr>
        <w:ind w:left="1092" w:hanging="180"/>
      </w:pPr>
    </w:lvl>
    <w:lvl w:ilvl="3" w:tplc="041A000F" w:tentative="1">
      <w:start w:val="1"/>
      <w:numFmt w:val="decimal"/>
      <w:lvlText w:val="%4."/>
      <w:lvlJc w:val="left"/>
      <w:pPr>
        <w:ind w:left="1812" w:hanging="360"/>
      </w:pPr>
    </w:lvl>
    <w:lvl w:ilvl="4" w:tplc="041A0019" w:tentative="1">
      <w:start w:val="1"/>
      <w:numFmt w:val="lowerLetter"/>
      <w:lvlText w:val="%5."/>
      <w:lvlJc w:val="left"/>
      <w:pPr>
        <w:ind w:left="2532" w:hanging="360"/>
      </w:pPr>
    </w:lvl>
    <w:lvl w:ilvl="5" w:tplc="041A001B" w:tentative="1">
      <w:start w:val="1"/>
      <w:numFmt w:val="lowerRoman"/>
      <w:lvlText w:val="%6."/>
      <w:lvlJc w:val="right"/>
      <w:pPr>
        <w:ind w:left="3252" w:hanging="180"/>
      </w:pPr>
    </w:lvl>
    <w:lvl w:ilvl="6" w:tplc="041A000F" w:tentative="1">
      <w:start w:val="1"/>
      <w:numFmt w:val="decimal"/>
      <w:lvlText w:val="%7."/>
      <w:lvlJc w:val="left"/>
      <w:pPr>
        <w:ind w:left="3972" w:hanging="360"/>
      </w:pPr>
    </w:lvl>
    <w:lvl w:ilvl="7" w:tplc="041A0019" w:tentative="1">
      <w:start w:val="1"/>
      <w:numFmt w:val="lowerLetter"/>
      <w:lvlText w:val="%8."/>
      <w:lvlJc w:val="left"/>
      <w:pPr>
        <w:ind w:left="4692" w:hanging="360"/>
      </w:pPr>
    </w:lvl>
    <w:lvl w:ilvl="8" w:tplc="041A001B" w:tentative="1">
      <w:start w:val="1"/>
      <w:numFmt w:val="lowerRoman"/>
      <w:lvlText w:val="%9."/>
      <w:lvlJc w:val="right"/>
      <w:pPr>
        <w:ind w:left="5412" w:hanging="180"/>
      </w:pPr>
    </w:lvl>
  </w:abstractNum>
  <w:abstractNum w:abstractNumId="1" w15:restartNumberingAfterBreak="0">
    <w:nsid w:val="0E4F0D8F"/>
    <w:multiLevelType w:val="hybridMultilevel"/>
    <w:tmpl w:val="96107858"/>
    <w:lvl w:ilvl="0" w:tplc="6A2EC8F4">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E44E23"/>
    <w:multiLevelType w:val="hybridMultilevel"/>
    <w:tmpl w:val="909890A0"/>
    <w:lvl w:ilvl="0" w:tplc="2C9AA014">
      <w:start w:val="17"/>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072BA8"/>
    <w:multiLevelType w:val="hybridMultilevel"/>
    <w:tmpl w:val="5B3C844C"/>
    <w:lvl w:ilvl="0" w:tplc="B1825BC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276E6A15"/>
    <w:multiLevelType w:val="hybridMultilevel"/>
    <w:tmpl w:val="035E9498"/>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A5545FF"/>
    <w:multiLevelType w:val="hybridMultilevel"/>
    <w:tmpl w:val="0144F888"/>
    <w:lvl w:ilvl="0" w:tplc="2C9AA014">
      <w:start w:val="17"/>
      <w:numFmt w:val="bullet"/>
      <w:lvlText w:val="-"/>
      <w:lvlJc w:val="left"/>
      <w:pPr>
        <w:ind w:left="795" w:hanging="360"/>
      </w:pPr>
      <w:rPr>
        <w:rFonts w:ascii="Times New Roman" w:eastAsia="Times New Roman" w:hAnsi="Times New Roman" w:cs="Times New Roman" w:hint="default"/>
      </w:rPr>
    </w:lvl>
    <w:lvl w:ilvl="1" w:tplc="041A0003">
      <w:start w:val="1"/>
      <w:numFmt w:val="bullet"/>
      <w:lvlText w:val="o"/>
      <w:lvlJc w:val="left"/>
      <w:pPr>
        <w:ind w:left="459" w:hanging="360"/>
      </w:pPr>
      <w:rPr>
        <w:rFonts w:ascii="Courier New" w:hAnsi="Courier New" w:cs="Courier New" w:hint="default"/>
      </w:rPr>
    </w:lvl>
    <w:lvl w:ilvl="2" w:tplc="041A0005" w:tentative="1">
      <w:start w:val="1"/>
      <w:numFmt w:val="bullet"/>
      <w:lvlText w:val=""/>
      <w:lvlJc w:val="left"/>
      <w:pPr>
        <w:ind w:left="1179" w:hanging="360"/>
      </w:pPr>
      <w:rPr>
        <w:rFonts w:ascii="Wingdings" w:hAnsi="Wingdings" w:hint="default"/>
      </w:rPr>
    </w:lvl>
    <w:lvl w:ilvl="3" w:tplc="041A0001" w:tentative="1">
      <w:start w:val="1"/>
      <w:numFmt w:val="bullet"/>
      <w:lvlText w:val=""/>
      <w:lvlJc w:val="left"/>
      <w:pPr>
        <w:ind w:left="1899" w:hanging="360"/>
      </w:pPr>
      <w:rPr>
        <w:rFonts w:ascii="Symbol" w:hAnsi="Symbol" w:hint="default"/>
      </w:rPr>
    </w:lvl>
    <w:lvl w:ilvl="4" w:tplc="041A0003" w:tentative="1">
      <w:start w:val="1"/>
      <w:numFmt w:val="bullet"/>
      <w:lvlText w:val="o"/>
      <w:lvlJc w:val="left"/>
      <w:pPr>
        <w:ind w:left="2619" w:hanging="360"/>
      </w:pPr>
      <w:rPr>
        <w:rFonts w:ascii="Courier New" w:hAnsi="Courier New" w:cs="Courier New" w:hint="default"/>
      </w:rPr>
    </w:lvl>
    <w:lvl w:ilvl="5" w:tplc="041A0005" w:tentative="1">
      <w:start w:val="1"/>
      <w:numFmt w:val="bullet"/>
      <w:lvlText w:val=""/>
      <w:lvlJc w:val="left"/>
      <w:pPr>
        <w:ind w:left="3339" w:hanging="360"/>
      </w:pPr>
      <w:rPr>
        <w:rFonts w:ascii="Wingdings" w:hAnsi="Wingdings" w:hint="default"/>
      </w:rPr>
    </w:lvl>
    <w:lvl w:ilvl="6" w:tplc="041A0001" w:tentative="1">
      <w:start w:val="1"/>
      <w:numFmt w:val="bullet"/>
      <w:lvlText w:val=""/>
      <w:lvlJc w:val="left"/>
      <w:pPr>
        <w:ind w:left="4059" w:hanging="360"/>
      </w:pPr>
      <w:rPr>
        <w:rFonts w:ascii="Symbol" w:hAnsi="Symbol" w:hint="default"/>
      </w:rPr>
    </w:lvl>
    <w:lvl w:ilvl="7" w:tplc="041A0003" w:tentative="1">
      <w:start w:val="1"/>
      <w:numFmt w:val="bullet"/>
      <w:lvlText w:val="o"/>
      <w:lvlJc w:val="left"/>
      <w:pPr>
        <w:ind w:left="4779" w:hanging="360"/>
      </w:pPr>
      <w:rPr>
        <w:rFonts w:ascii="Courier New" w:hAnsi="Courier New" w:cs="Courier New" w:hint="default"/>
      </w:rPr>
    </w:lvl>
    <w:lvl w:ilvl="8" w:tplc="041A0005" w:tentative="1">
      <w:start w:val="1"/>
      <w:numFmt w:val="bullet"/>
      <w:lvlText w:val=""/>
      <w:lvlJc w:val="left"/>
      <w:pPr>
        <w:ind w:left="5499" w:hanging="360"/>
      </w:pPr>
      <w:rPr>
        <w:rFonts w:ascii="Wingdings" w:hAnsi="Wingdings" w:hint="default"/>
      </w:rPr>
    </w:lvl>
  </w:abstractNum>
  <w:abstractNum w:abstractNumId="6" w15:restartNumberingAfterBreak="0">
    <w:nsid w:val="30A738C8"/>
    <w:multiLevelType w:val="hybridMultilevel"/>
    <w:tmpl w:val="358802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81C3D0F"/>
    <w:multiLevelType w:val="hybridMultilevel"/>
    <w:tmpl w:val="9CCCB8A4"/>
    <w:lvl w:ilvl="0" w:tplc="F440C89A">
      <w:start w:val="1"/>
      <w:numFmt w:val="lowerLetter"/>
      <w:lvlText w:val="%1."/>
      <w:lvlJc w:val="left"/>
      <w:pPr>
        <w:ind w:left="1776" w:hanging="360"/>
      </w:pPr>
      <w:rPr>
        <w:rFonts w:ascii="Arial" w:eastAsiaTheme="minorHAnsi" w:hAnsi="Arial" w:cs="Arial"/>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 w15:restartNumberingAfterBreak="0">
    <w:nsid w:val="38AE3C9B"/>
    <w:multiLevelType w:val="hybridMultilevel"/>
    <w:tmpl w:val="903A6CAC"/>
    <w:lvl w:ilvl="0" w:tplc="041A000F">
      <w:start w:val="1"/>
      <w:numFmt w:val="decimal"/>
      <w:lvlText w:val="%1."/>
      <w:lvlJc w:val="left"/>
      <w:pPr>
        <w:ind w:left="1155" w:hanging="360"/>
      </w:pPr>
    </w:lvl>
    <w:lvl w:ilvl="1" w:tplc="041A0019" w:tentative="1">
      <w:start w:val="1"/>
      <w:numFmt w:val="lowerLetter"/>
      <w:lvlText w:val="%2."/>
      <w:lvlJc w:val="left"/>
      <w:pPr>
        <w:ind w:left="1875" w:hanging="360"/>
      </w:pPr>
    </w:lvl>
    <w:lvl w:ilvl="2" w:tplc="041A001B" w:tentative="1">
      <w:start w:val="1"/>
      <w:numFmt w:val="lowerRoman"/>
      <w:lvlText w:val="%3."/>
      <w:lvlJc w:val="right"/>
      <w:pPr>
        <w:ind w:left="2595" w:hanging="180"/>
      </w:pPr>
    </w:lvl>
    <w:lvl w:ilvl="3" w:tplc="041A000F" w:tentative="1">
      <w:start w:val="1"/>
      <w:numFmt w:val="decimal"/>
      <w:lvlText w:val="%4."/>
      <w:lvlJc w:val="left"/>
      <w:pPr>
        <w:ind w:left="3315" w:hanging="360"/>
      </w:pPr>
    </w:lvl>
    <w:lvl w:ilvl="4" w:tplc="041A0019" w:tentative="1">
      <w:start w:val="1"/>
      <w:numFmt w:val="lowerLetter"/>
      <w:lvlText w:val="%5."/>
      <w:lvlJc w:val="left"/>
      <w:pPr>
        <w:ind w:left="4035" w:hanging="360"/>
      </w:pPr>
    </w:lvl>
    <w:lvl w:ilvl="5" w:tplc="041A001B" w:tentative="1">
      <w:start w:val="1"/>
      <w:numFmt w:val="lowerRoman"/>
      <w:lvlText w:val="%6."/>
      <w:lvlJc w:val="right"/>
      <w:pPr>
        <w:ind w:left="4755" w:hanging="180"/>
      </w:pPr>
    </w:lvl>
    <w:lvl w:ilvl="6" w:tplc="041A000F" w:tentative="1">
      <w:start w:val="1"/>
      <w:numFmt w:val="decimal"/>
      <w:lvlText w:val="%7."/>
      <w:lvlJc w:val="left"/>
      <w:pPr>
        <w:ind w:left="5475" w:hanging="360"/>
      </w:pPr>
    </w:lvl>
    <w:lvl w:ilvl="7" w:tplc="041A0019" w:tentative="1">
      <w:start w:val="1"/>
      <w:numFmt w:val="lowerLetter"/>
      <w:lvlText w:val="%8."/>
      <w:lvlJc w:val="left"/>
      <w:pPr>
        <w:ind w:left="6195" w:hanging="360"/>
      </w:pPr>
    </w:lvl>
    <w:lvl w:ilvl="8" w:tplc="041A001B" w:tentative="1">
      <w:start w:val="1"/>
      <w:numFmt w:val="lowerRoman"/>
      <w:lvlText w:val="%9."/>
      <w:lvlJc w:val="right"/>
      <w:pPr>
        <w:ind w:left="6915" w:hanging="180"/>
      </w:pPr>
    </w:lvl>
  </w:abstractNum>
  <w:abstractNum w:abstractNumId="9" w15:restartNumberingAfterBreak="0">
    <w:nsid w:val="3ABA35A0"/>
    <w:multiLevelType w:val="hybridMultilevel"/>
    <w:tmpl w:val="91E234C4"/>
    <w:lvl w:ilvl="0" w:tplc="2C9AA014">
      <w:start w:val="17"/>
      <w:numFmt w:val="bullet"/>
      <w:lvlText w:val="-"/>
      <w:lvlJc w:val="left"/>
      <w:pPr>
        <w:ind w:left="1515" w:hanging="360"/>
      </w:pPr>
      <w:rPr>
        <w:rFonts w:ascii="Times New Roman" w:eastAsia="Times New Roman" w:hAnsi="Times New Roman" w:cs="Times New Roman"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0" w15:restartNumberingAfterBreak="0">
    <w:nsid w:val="3CD20692"/>
    <w:multiLevelType w:val="hybridMultilevel"/>
    <w:tmpl w:val="3E7C6BD2"/>
    <w:lvl w:ilvl="0" w:tplc="994C8C1C">
      <w:numFmt w:val="bullet"/>
      <w:lvlText w:val="-"/>
      <w:lvlJc w:val="left"/>
      <w:pPr>
        <w:ind w:left="1428" w:hanging="360"/>
      </w:pPr>
      <w:rPr>
        <w:rFonts w:ascii="Arial" w:eastAsiaTheme="minorHAnsi" w:hAnsi="Arial" w:cs="Arial" w:hint="default"/>
        <w:b/>
      </w:rPr>
    </w:lvl>
    <w:lvl w:ilvl="1" w:tplc="ADFAFBC2">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417D21CA"/>
    <w:multiLevelType w:val="hybridMultilevel"/>
    <w:tmpl w:val="8EC8150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73E4F6F"/>
    <w:multiLevelType w:val="hybridMultilevel"/>
    <w:tmpl w:val="AB1026E6"/>
    <w:lvl w:ilvl="0" w:tplc="ACD2847E">
      <w:start w:val="1"/>
      <w:numFmt w:val="upperLetter"/>
      <w:lvlText w:val="%1)"/>
      <w:lvlJc w:val="left"/>
      <w:pPr>
        <w:ind w:left="1776" w:hanging="360"/>
      </w:pPr>
      <w:rPr>
        <w:rFonts w:hint="default"/>
        <w:color w:val="000000" w:themeColor="text1"/>
      </w:rPr>
    </w:lvl>
    <w:lvl w:ilvl="1" w:tplc="041A0019">
      <w:start w:val="1"/>
      <w:numFmt w:val="lowerLetter"/>
      <w:lvlText w:val="%2."/>
      <w:lvlJc w:val="left"/>
      <w:pPr>
        <w:ind w:left="2496" w:hanging="360"/>
      </w:pPr>
    </w:lvl>
    <w:lvl w:ilvl="2" w:tplc="B536479A">
      <w:start w:val="1"/>
      <w:numFmt w:val="lowerRoman"/>
      <w:lvlText w:val="%3."/>
      <w:lvlJc w:val="right"/>
      <w:pPr>
        <w:ind w:left="3216" w:hanging="180"/>
      </w:pPr>
      <w:rPr>
        <w:b w:val="0"/>
      </w:rPr>
    </w:lvl>
    <w:lvl w:ilvl="3" w:tplc="578C0374">
      <w:numFmt w:val="bullet"/>
      <w:lvlText w:val="-"/>
      <w:lvlJc w:val="left"/>
      <w:pPr>
        <w:ind w:left="3936" w:hanging="360"/>
      </w:pPr>
      <w:rPr>
        <w:rFonts w:ascii="Calibri" w:eastAsiaTheme="minorHAnsi" w:hAnsi="Calibri" w:cs="Calibri" w:hint="default"/>
        <w:b/>
        <w:i/>
      </w:r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3" w15:restartNumberingAfterBreak="0">
    <w:nsid w:val="482571A3"/>
    <w:multiLevelType w:val="hybridMultilevel"/>
    <w:tmpl w:val="9D065492"/>
    <w:lvl w:ilvl="0" w:tplc="303E32B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84A7B6C"/>
    <w:multiLevelType w:val="hybridMultilevel"/>
    <w:tmpl w:val="BE2660A8"/>
    <w:lvl w:ilvl="0" w:tplc="19C63F1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D7A1004"/>
    <w:multiLevelType w:val="hybridMultilevel"/>
    <w:tmpl w:val="105016EE"/>
    <w:lvl w:ilvl="0" w:tplc="A134C682">
      <w:start w:val="1"/>
      <w:numFmt w:val="decimal"/>
      <w:lvlText w:val="%1."/>
      <w:lvlJc w:val="left"/>
      <w:pPr>
        <w:ind w:left="2771" w:hanging="360"/>
      </w:pPr>
      <w:rPr>
        <w:rFonts w:hint="default"/>
      </w:rPr>
    </w:lvl>
    <w:lvl w:ilvl="1" w:tplc="041A0019">
      <w:start w:val="1"/>
      <w:numFmt w:val="lowerLetter"/>
      <w:lvlText w:val="%2."/>
      <w:lvlJc w:val="left"/>
      <w:pPr>
        <w:ind w:left="3675" w:hanging="360"/>
      </w:pPr>
    </w:lvl>
    <w:lvl w:ilvl="2" w:tplc="041A001B" w:tentative="1">
      <w:start w:val="1"/>
      <w:numFmt w:val="lowerRoman"/>
      <w:lvlText w:val="%3."/>
      <w:lvlJc w:val="right"/>
      <w:pPr>
        <w:ind w:left="4395" w:hanging="180"/>
      </w:pPr>
    </w:lvl>
    <w:lvl w:ilvl="3" w:tplc="041A000F" w:tentative="1">
      <w:start w:val="1"/>
      <w:numFmt w:val="decimal"/>
      <w:lvlText w:val="%4."/>
      <w:lvlJc w:val="left"/>
      <w:pPr>
        <w:ind w:left="5115" w:hanging="360"/>
      </w:pPr>
    </w:lvl>
    <w:lvl w:ilvl="4" w:tplc="041A0019" w:tentative="1">
      <w:start w:val="1"/>
      <w:numFmt w:val="lowerLetter"/>
      <w:lvlText w:val="%5."/>
      <w:lvlJc w:val="left"/>
      <w:pPr>
        <w:ind w:left="5835" w:hanging="360"/>
      </w:pPr>
    </w:lvl>
    <w:lvl w:ilvl="5" w:tplc="041A001B" w:tentative="1">
      <w:start w:val="1"/>
      <w:numFmt w:val="lowerRoman"/>
      <w:lvlText w:val="%6."/>
      <w:lvlJc w:val="right"/>
      <w:pPr>
        <w:ind w:left="6555" w:hanging="180"/>
      </w:pPr>
    </w:lvl>
    <w:lvl w:ilvl="6" w:tplc="041A000F" w:tentative="1">
      <w:start w:val="1"/>
      <w:numFmt w:val="decimal"/>
      <w:lvlText w:val="%7."/>
      <w:lvlJc w:val="left"/>
      <w:pPr>
        <w:ind w:left="7275" w:hanging="360"/>
      </w:pPr>
    </w:lvl>
    <w:lvl w:ilvl="7" w:tplc="041A0019" w:tentative="1">
      <w:start w:val="1"/>
      <w:numFmt w:val="lowerLetter"/>
      <w:lvlText w:val="%8."/>
      <w:lvlJc w:val="left"/>
      <w:pPr>
        <w:ind w:left="7995" w:hanging="360"/>
      </w:pPr>
    </w:lvl>
    <w:lvl w:ilvl="8" w:tplc="041A001B" w:tentative="1">
      <w:start w:val="1"/>
      <w:numFmt w:val="lowerRoman"/>
      <w:lvlText w:val="%9."/>
      <w:lvlJc w:val="right"/>
      <w:pPr>
        <w:ind w:left="8715" w:hanging="180"/>
      </w:pPr>
    </w:lvl>
  </w:abstractNum>
  <w:abstractNum w:abstractNumId="16" w15:restartNumberingAfterBreak="0">
    <w:nsid w:val="4E8040DE"/>
    <w:multiLevelType w:val="hybridMultilevel"/>
    <w:tmpl w:val="A830BA96"/>
    <w:lvl w:ilvl="0" w:tplc="AF6C3F96">
      <w:start w:val="1"/>
      <w:numFmt w:val="decimal"/>
      <w:lvlText w:val="%1."/>
      <w:lvlJc w:val="left"/>
      <w:pPr>
        <w:ind w:left="1068" w:hanging="360"/>
      </w:pPr>
      <w:rPr>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F5E0768"/>
    <w:multiLevelType w:val="hybridMultilevel"/>
    <w:tmpl w:val="7362F2C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0EB01A9"/>
    <w:multiLevelType w:val="hybridMultilevel"/>
    <w:tmpl w:val="274C1458"/>
    <w:lvl w:ilvl="0" w:tplc="6204A3AC">
      <w:start w:val="1"/>
      <w:numFmt w:val="decimal"/>
      <w:lvlText w:val="%1."/>
      <w:lvlJc w:val="left"/>
      <w:pPr>
        <w:ind w:left="1068" w:hanging="360"/>
      </w:pPr>
      <w:rPr>
        <w:rFonts w:eastAsia="Times New Roman" w:hint="default"/>
        <w:b/>
        <w:u w:val="none"/>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6B06334"/>
    <w:multiLevelType w:val="hybridMultilevel"/>
    <w:tmpl w:val="0BEC991A"/>
    <w:lvl w:ilvl="0" w:tplc="867E0822">
      <w:numFmt w:val="bullet"/>
      <w:lvlText w:val="-"/>
      <w:lvlJc w:val="left"/>
      <w:pPr>
        <w:ind w:left="1080" w:hanging="360"/>
      </w:pPr>
      <w:rPr>
        <w:rFonts w:ascii="Arial" w:eastAsiaTheme="minorHAnsi"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744214E"/>
    <w:multiLevelType w:val="hybridMultilevel"/>
    <w:tmpl w:val="EA9613E4"/>
    <w:lvl w:ilvl="0" w:tplc="BFC2216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5E9F3DE6"/>
    <w:multiLevelType w:val="hybridMultilevel"/>
    <w:tmpl w:val="3D44BB2E"/>
    <w:lvl w:ilvl="0" w:tplc="041A000B">
      <w:start w:val="1"/>
      <w:numFmt w:val="bullet"/>
      <w:lvlText w:val=""/>
      <w:lvlJc w:val="left"/>
      <w:pPr>
        <w:ind w:left="1428" w:hanging="360"/>
      </w:pPr>
      <w:rPr>
        <w:rFonts w:ascii="Wingdings" w:hAnsi="Wingdings" w:hint="default"/>
      </w:rPr>
    </w:lvl>
    <w:lvl w:ilvl="1" w:tplc="9EE671EE">
      <w:numFmt w:val="bullet"/>
      <w:lvlText w:val="-"/>
      <w:lvlJc w:val="left"/>
      <w:pPr>
        <w:ind w:left="2148" w:hanging="360"/>
      </w:pPr>
      <w:rPr>
        <w:rFonts w:ascii="Times New Roman" w:eastAsia="Times New Roman" w:hAnsi="Times New Roman" w:cs="Times New Roman"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611067E3"/>
    <w:multiLevelType w:val="hybridMultilevel"/>
    <w:tmpl w:val="82D485A8"/>
    <w:lvl w:ilvl="0" w:tplc="19063F48">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61165ACB"/>
    <w:multiLevelType w:val="hybridMultilevel"/>
    <w:tmpl w:val="DBCCCD0A"/>
    <w:lvl w:ilvl="0" w:tplc="A4003C10">
      <w:start w:val="1"/>
      <w:numFmt w:val="decimal"/>
      <w:lvlText w:val="%1."/>
      <w:lvlJc w:val="left"/>
      <w:pPr>
        <w:ind w:left="720" w:hanging="360"/>
      </w:pPr>
      <w:rPr>
        <w:rFonts w:hint="default"/>
        <w:b/>
      </w:rPr>
    </w:lvl>
    <w:lvl w:ilvl="1" w:tplc="AEBCFA00">
      <w:start w:val="1"/>
      <w:numFmt w:val="lowerLetter"/>
      <w:lvlText w:val="%2."/>
      <w:lvlJc w:val="left"/>
      <w:pPr>
        <w:ind w:left="1440" w:hanging="360"/>
      </w:pPr>
      <w:rPr>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A6417F"/>
    <w:multiLevelType w:val="hybridMultilevel"/>
    <w:tmpl w:val="D1ECFEEE"/>
    <w:lvl w:ilvl="0" w:tplc="80A81848">
      <w:start w:val="1"/>
      <w:numFmt w:val="upperRoman"/>
      <w:lvlText w:val="%1."/>
      <w:lvlJc w:val="left"/>
      <w:pPr>
        <w:ind w:left="1428" w:hanging="72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6ED53834"/>
    <w:multiLevelType w:val="hybridMultilevel"/>
    <w:tmpl w:val="4CC0BB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C71A36"/>
    <w:multiLevelType w:val="hybridMultilevel"/>
    <w:tmpl w:val="2F48512A"/>
    <w:lvl w:ilvl="0" w:tplc="041A0003">
      <w:start w:val="1"/>
      <w:numFmt w:val="bullet"/>
      <w:lvlText w:val="o"/>
      <w:lvlJc w:val="left"/>
      <w:pPr>
        <w:ind w:left="795" w:hanging="360"/>
      </w:pPr>
      <w:rPr>
        <w:rFonts w:ascii="Courier New" w:hAnsi="Courier New" w:cs="Courier New" w:hint="default"/>
      </w:rPr>
    </w:lvl>
    <w:lvl w:ilvl="1" w:tplc="2C9AA014">
      <w:start w:val="17"/>
      <w:numFmt w:val="bullet"/>
      <w:lvlText w:val="-"/>
      <w:lvlJc w:val="left"/>
      <w:pPr>
        <w:ind w:left="1515" w:hanging="360"/>
      </w:pPr>
      <w:rPr>
        <w:rFonts w:ascii="Times New Roman" w:eastAsia="Times New Roman" w:hAnsi="Times New Roman" w:cs="Times New Roman"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27" w15:restartNumberingAfterBreak="0">
    <w:nsid w:val="7E2827A8"/>
    <w:multiLevelType w:val="hybridMultilevel"/>
    <w:tmpl w:val="9CCCB8A4"/>
    <w:lvl w:ilvl="0" w:tplc="F440C89A">
      <w:start w:val="1"/>
      <w:numFmt w:val="lowerLetter"/>
      <w:lvlText w:val="%1."/>
      <w:lvlJc w:val="left"/>
      <w:pPr>
        <w:ind w:left="1776" w:hanging="360"/>
      </w:pPr>
      <w:rPr>
        <w:rFonts w:ascii="Arial" w:eastAsiaTheme="minorHAnsi" w:hAnsi="Arial" w:cs="Arial"/>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8" w15:restartNumberingAfterBreak="0">
    <w:nsid w:val="7EF83F18"/>
    <w:multiLevelType w:val="hybridMultilevel"/>
    <w:tmpl w:val="55306238"/>
    <w:lvl w:ilvl="0" w:tplc="2C9AA014">
      <w:start w:val="17"/>
      <w:numFmt w:val="bullet"/>
      <w:lvlText w:val="-"/>
      <w:lvlJc w:val="left"/>
      <w:pPr>
        <w:ind w:left="2571" w:hanging="360"/>
      </w:pPr>
      <w:rPr>
        <w:rFonts w:ascii="Times New Roman" w:eastAsia="Times New Roman" w:hAnsi="Times New Roman" w:cs="Times New Roman" w:hint="default"/>
      </w:rPr>
    </w:lvl>
    <w:lvl w:ilvl="1" w:tplc="041A0003">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num w:numId="1" w16cid:durableId="1100757366">
    <w:abstractNumId w:val="22"/>
  </w:num>
  <w:num w:numId="2" w16cid:durableId="1008749148">
    <w:abstractNumId w:val="24"/>
  </w:num>
  <w:num w:numId="3" w16cid:durableId="1895458527">
    <w:abstractNumId w:val="20"/>
  </w:num>
  <w:num w:numId="4" w16cid:durableId="422577367">
    <w:abstractNumId w:val="21"/>
  </w:num>
  <w:num w:numId="5" w16cid:durableId="729302454">
    <w:abstractNumId w:val="14"/>
  </w:num>
  <w:num w:numId="6" w16cid:durableId="1914317074">
    <w:abstractNumId w:val="12"/>
  </w:num>
  <w:num w:numId="7" w16cid:durableId="1908421259">
    <w:abstractNumId w:val="16"/>
  </w:num>
  <w:num w:numId="8" w16cid:durableId="367754160">
    <w:abstractNumId w:val="10"/>
  </w:num>
  <w:num w:numId="9" w16cid:durableId="1334457994">
    <w:abstractNumId w:val="3"/>
  </w:num>
  <w:num w:numId="10" w16cid:durableId="2006787106">
    <w:abstractNumId w:val="13"/>
  </w:num>
  <w:num w:numId="11" w16cid:durableId="613095897">
    <w:abstractNumId w:val="27"/>
  </w:num>
  <w:num w:numId="12" w16cid:durableId="890580338">
    <w:abstractNumId w:val="19"/>
  </w:num>
  <w:num w:numId="13" w16cid:durableId="1978342384">
    <w:abstractNumId w:val="18"/>
  </w:num>
  <w:num w:numId="14" w16cid:durableId="1381631557">
    <w:abstractNumId w:val="25"/>
  </w:num>
  <w:num w:numId="15" w16cid:durableId="668867536">
    <w:abstractNumId w:val="6"/>
  </w:num>
  <w:num w:numId="16" w16cid:durableId="1620985269">
    <w:abstractNumId w:val="7"/>
  </w:num>
  <w:num w:numId="17" w16cid:durableId="1344434298">
    <w:abstractNumId w:val="13"/>
  </w:num>
  <w:num w:numId="18" w16cid:durableId="2027708399">
    <w:abstractNumId w:val="0"/>
  </w:num>
  <w:num w:numId="19" w16cid:durableId="297491221">
    <w:abstractNumId w:val="26"/>
  </w:num>
  <w:num w:numId="20" w16cid:durableId="1944606299">
    <w:abstractNumId w:val="9"/>
  </w:num>
  <w:num w:numId="21" w16cid:durableId="712846822">
    <w:abstractNumId w:val="28"/>
  </w:num>
  <w:num w:numId="22" w16cid:durableId="781343434">
    <w:abstractNumId w:val="8"/>
  </w:num>
  <w:num w:numId="23" w16cid:durableId="1274753031">
    <w:abstractNumId w:val="5"/>
  </w:num>
  <w:num w:numId="24" w16cid:durableId="1472477391">
    <w:abstractNumId w:val="2"/>
  </w:num>
  <w:num w:numId="25" w16cid:durableId="2121147778">
    <w:abstractNumId w:val="4"/>
  </w:num>
  <w:num w:numId="26" w16cid:durableId="873154802">
    <w:abstractNumId w:val="11"/>
  </w:num>
  <w:num w:numId="27" w16cid:durableId="314185435">
    <w:abstractNumId w:val="15"/>
  </w:num>
  <w:num w:numId="28" w16cid:durableId="647708065">
    <w:abstractNumId w:val="1"/>
  </w:num>
  <w:num w:numId="29" w16cid:durableId="28537026">
    <w:abstractNumId w:val="23"/>
  </w:num>
  <w:num w:numId="30" w16cid:durableId="57172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E1"/>
    <w:rsid w:val="0000235B"/>
    <w:rsid w:val="00006F9E"/>
    <w:rsid w:val="0001330B"/>
    <w:rsid w:val="000166B4"/>
    <w:rsid w:val="000258F2"/>
    <w:rsid w:val="00040396"/>
    <w:rsid w:val="000404D6"/>
    <w:rsid w:val="000523A3"/>
    <w:rsid w:val="0006543C"/>
    <w:rsid w:val="00075D74"/>
    <w:rsid w:val="0007725D"/>
    <w:rsid w:val="0008122D"/>
    <w:rsid w:val="00094366"/>
    <w:rsid w:val="00097862"/>
    <w:rsid w:val="000A4299"/>
    <w:rsid w:val="000B092F"/>
    <w:rsid w:val="000B5B07"/>
    <w:rsid w:val="000C6736"/>
    <w:rsid w:val="000D667F"/>
    <w:rsid w:val="000E1963"/>
    <w:rsid w:val="000E3CBF"/>
    <w:rsid w:val="000E69C8"/>
    <w:rsid w:val="000F10C3"/>
    <w:rsid w:val="00100DC0"/>
    <w:rsid w:val="0010294A"/>
    <w:rsid w:val="00114A12"/>
    <w:rsid w:val="00132F14"/>
    <w:rsid w:val="001347C8"/>
    <w:rsid w:val="00144E1D"/>
    <w:rsid w:val="0015299F"/>
    <w:rsid w:val="00153085"/>
    <w:rsid w:val="00160F35"/>
    <w:rsid w:val="00162255"/>
    <w:rsid w:val="00162E92"/>
    <w:rsid w:val="00163EF8"/>
    <w:rsid w:val="00172005"/>
    <w:rsid w:val="00174214"/>
    <w:rsid w:val="001B5480"/>
    <w:rsid w:val="001B64BB"/>
    <w:rsid w:val="001C6D9B"/>
    <w:rsid w:val="001D3859"/>
    <w:rsid w:val="001E38F4"/>
    <w:rsid w:val="001F0BC4"/>
    <w:rsid w:val="00201974"/>
    <w:rsid w:val="00206C1F"/>
    <w:rsid w:val="00223808"/>
    <w:rsid w:val="00232FAD"/>
    <w:rsid w:val="002446B5"/>
    <w:rsid w:val="0024490A"/>
    <w:rsid w:val="00246266"/>
    <w:rsid w:val="0024663A"/>
    <w:rsid w:val="00251A5C"/>
    <w:rsid w:val="00255D40"/>
    <w:rsid w:val="00282B4F"/>
    <w:rsid w:val="00293434"/>
    <w:rsid w:val="0029412A"/>
    <w:rsid w:val="00296C07"/>
    <w:rsid w:val="002B2BEC"/>
    <w:rsid w:val="002B55FC"/>
    <w:rsid w:val="002B5F42"/>
    <w:rsid w:val="002B5FA3"/>
    <w:rsid w:val="002C4C80"/>
    <w:rsid w:val="002D7F64"/>
    <w:rsid w:val="00310A68"/>
    <w:rsid w:val="00322921"/>
    <w:rsid w:val="0033722A"/>
    <w:rsid w:val="00337934"/>
    <w:rsid w:val="00343A4A"/>
    <w:rsid w:val="00344B6E"/>
    <w:rsid w:val="003577F0"/>
    <w:rsid w:val="0036498A"/>
    <w:rsid w:val="00382919"/>
    <w:rsid w:val="00395D57"/>
    <w:rsid w:val="003A5C40"/>
    <w:rsid w:val="003C0797"/>
    <w:rsid w:val="003D1BB1"/>
    <w:rsid w:val="003D25AC"/>
    <w:rsid w:val="003D36A8"/>
    <w:rsid w:val="003E5678"/>
    <w:rsid w:val="003F0791"/>
    <w:rsid w:val="003F0F78"/>
    <w:rsid w:val="003F3BFF"/>
    <w:rsid w:val="003F6495"/>
    <w:rsid w:val="003F672D"/>
    <w:rsid w:val="00401100"/>
    <w:rsid w:val="004059FA"/>
    <w:rsid w:val="0041520C"/>
    <w:rsid w:val="0042189B"/>
    <w:rsid w:val="00421B69"/>
    <w:rsid w:val="00422CA2"/>
    <w:rsid w:val="00423460"/>
    <w:rsid w:val="00430E1B"/>
    <w:rsid w:val="00431F0D"/>
    <w:rsid w:val="0043562C"/>
    <w:rsid w:val="00455A58"/>
    <w:rsid w:val="0046057F"/>
    <w:rsid w:val="00460FF0"/>
    <w:rsid w:val="0047092E"/>
    <w:rsid w:val="00497161"/>
    <w:rsid w:val="004A2090"/>
    <w:rsid w:val="004B14DD"/>
    <w:rsid w:val="004B381D"/>
    <w:rsid w:val="004C1FA8"/>
    <w:rsid w:val="004C2BAD"/>
    <w:rsid w:val="004C2FE8"/>
    <w:rsid w:val="004C3439"/>
    <w:rsid w:val="004D12CD"/>
    <w:rsid w:val="004D7AE5"/>
    <w:rsid w:val="004E099C"/>
    <w:rsid w:val="004E1B3B"/>
    <w:rsid w:val="004F1C59"/>
    <w:rsid w:val="004F4A8A"/>
    <w:rsid w:val="005131DC"/>
    <w:rsid w:val="00513B31"/>
    <w:rsid w:val="005219EC"/>
    <w:rsid w:val="00543338"/>
    <w:rsid w:val="00545889"/>
    <w:rsid w:val="00551C23"/>
    <w:rsid w:val="00564BA0"/>
    <w:rsid w:val="00572B36"/>
    <w:rsid w:val="00586EC5"/>
    <w:rsid w:val="00587D8F"/>
    <w:rsid w:val="00587DF0"/>
    <w:rsid w:val="005A66B9"/>
    <w:rsid w:val="005B4381"/>
    <w:rsid w:val="005C70B0"/>
    <w:rsid w:val="005E0C8A"/>
    <w:rsid w:val="005E4537"/>
    <w:rsid w:val="005F3DFD"/>
    <w:rsid w:val="0060318E"/>
    <w:rsid w:val="00603FE7"/>
    <w:rsid w:val="006045F7"/>
    <w:rsid w:val="006067EE"/>
    <w:rsid w:val="006140A3"/>
    <w:rsid w:val="00620A01"/>
    <w:rsid w:val="00623F0D"/>
    <w:rsid w:val="00632C5F"/>
    <w:rsid w:val="00637368"/>
    <w:rsid w:val="00641DC1"/>
    <w:rsid w:val="006447B5"/>
    <w:rsid w:val="006704E0"/>
    <w:rsid w:val="00691075"/>
    <w:rsid w:val="006A6D21"/>
    <w:rsid w:val="006B76BB"/>
    <w:rsid w:val="006C4571"/>
    <w:rsid w:val="006D0EEB"/>
    <w:rsid w:val="006D1041"/>
    <w:rsid w:val="006D3CAF"/>
    <w:rsid w:val="006F30CC"/>
    <w:rsid w:val="00707946"/>
    <w:rsid w:val="00712137"/>
    <w:rsid w:val="00714784"/>
    <w:rsid w:val="00725E8B"/>
    <w:rsid w:val="0073369E"/>
    <w:rsid w:val="00743649"/>
    <w:rsid w:val="00746F46"/>
    <w:rsid w:val="00752291"/>
    <w:rsid w:val="0079040C"/>
    <w:rsid w:val="00791F1D"/>
    <w:rsid w:val="007924FF"/>
    <w:rsid w:val="007B486C"/>
    <w:rsid w:val="007C072C"/>
    <w:rsid w:val="007C1760"/>
    <w:rsid w:val="007C71EC"/>
    <w:rsid w:val="007D07F7"/>
    <w:rsid w:val="007D7832"/>
    <w:rsid w:val="007E07B5"/>
    <w:rsid w:val="007E773B"/>
    <w:rsid w:val="007F4195"/>
    <w:rsid w:val="00811F3B"/>
    <w:rsid w:val="00812016"/>
    <w:rsid w:val="00816DB9"/>
    <w:rsid w:val="00825258"/>
    <w:rsid w:val="008305F2"/>
    <w:rsid w:val="00835C56"/>
    <w:rsid w:val="00842C11"/>
    <w:rsid w:val="0084384C"/>
    <w:rsid w:val="00854A15"/>
    <w:rsid w:val="008614DA"/>
    <w:rsid w:val="0086593A"/>
    <w:rsid w:val="008659F4"/>
    <w:rsid w:val="008858E6"/>
    <w:rsid w:val="00892B56"/>
    <w:rsid w:val="00895653"/>
    <w:rsid w:val="008B29C8"/>
    <w:rsid w:val="008B3012"/>
    <w:rsid w:val="008B5D2A"/>
    <w:rsid w:val="008C5A23"/>
    <w:rsid w:val="008C68FF"/>
    <w:rsid w:val="008C7EFA"/>
    <w:rsid w:val="008E6A0D"/>
    <w:rsid w:val="00901371"/>
    <w:rsid w:val="00901890"/>
    <w:rsid w:val="00904F7B"/>
    <w:rsid w:val="00920220"/>
    <w:rsid w:val="009245E1"/>
    <w:rsid w:val="00925A9C"/>
    <w:rsid w:val="00940887"/>
    <w:rsid w:val="00942390"/>
    <w:rsid w:val="00942D83"/>
    <w:rsid w:val="0094718D"/>
    <w:rsid w:val="00947C34"/>
    <w:rsid w:val="00956172"/>
    <w:rsid w:val="009562CF"/>
    <w:rsid w:val="00967571"/>
    <w:rsid w:val="0096777C"/>
    <w:rsid w:val="00967C46"/>
    <w:rsid w:val="00982E9C"/>
    <w:rsid w:val="0099446A"/>
    <w:rsid w:val="00994D8A"/>
    <w:rsid w:val="009A1F70"/>
    <w:rsid w:val="009A3991"/>
    <w:rsid w:val="009C0820"/>
    <w:rsid w:val="009C15FB"/>
    <w:rsid w:val="009C35CA"/>
    <w:rsid w:val="009C658D"/>
    <w:rsid w:val="009D1B46"/>
    <w:rsid w:val="009D2D6B"/>
    <w:rsid w:val="009E6041"/>
    <w:rsid w:val="009F17D1"/>
    <w:rsid w:val="009F1948"/>
    <w:rsid w:val="00A217EF"/>
    <w:rsid w:val="00A27025"/>
    <w:rsid w:val="00A41DEA"/>
    <w:rsid w:val="00A461E1"/>
    <w:rsid w:val="00A465F7"/>
    <w:rsid w:val="00A61309"/>
    <w:rsid w:val="00A75E2B"/>
    <w:rsid w:val="00A85B71"/>
    <w:rsid w:val="00AA4AC6"/>
    <w:rsid w:val="00AA4EE3"/>
    <w:rsid w:val="00B03B35"/>
    <w:rsid w:val="00B07353"/>
    <w:rsid w:val="00B10DB0"/>
    <w:rsid w:val="00B301B2"/>
    <w:rsid w:val="00B370DE"/>
    <w:rsid w:val="00B654A2"/>
    <w:rsid w:val="00B67E07"/>
    <w:rsid w:val="00B766FF"/>
    <w:rsid w:val="00B8100F"/>
    <w:rsid w:val="00B82FD8"/>
    <w:rsid w:val="00B927F7"/>
    <w:rsid w:val="00BA72DE"/>
    <w:rsid w:val="00BA7B91"/>
    <w:rsid w:val="00BB32EE"/>
    <w:rsid w:val="00BE4043"/>
    <w:rsid w:val="00BE5768"/>
    <w:rsid w:val="00BE5E70"/>
    <w:rsid w:val="00BF7701"/>
    <w:rsid w:val="00C1727C"/>
    <w:rsid w:val="00C178C5"/>
    <w:rsid w:val="00C23294"/>
    <w:rsid w:val="00C34BA1"/>
    <w:rsid w:val="00C50B30"/>
    <w:rsid w:val="00C542F4"/>
    <w:rsid w:val="00C6704B"/>
    <w:rsid w:val="00C77E77"/>
    <w:rsid w:val="00C95504"/>
    <w:rsid w:val="00CA021A"/>
    <w:rsid w:val="00CA7E29"/>
    <w:rsid w:val="00CB2DE5"/>
    <w:rsid w:val="00CB4FCD"/>
    <w:rsid w:val="00CC2BF8"/>
    <w:rsid w:val="00CD2DE7"/>
    <w:rsid w:val="00CD4B8D"/>
    <w:rsid w:val="00CF4A3F"/>
    <w:rsid w:val="00D025D5"/>
    <w:rsid w:val="00D176C8"/>
    <w:rsid w:val="00D30329"/>
    <w:rsid w:val="00D367A3"/>
    <w:rsid w:val="00D51412"/>
    <w:rsid w:val="00D55370"/>
    <w:rsid w:val="00D620BE"/>
    <w:rsid w:val="00D71241"/>
    <w:rsid w:val="00D73CED"/>
    <w:rsid w:val="00D8222D"/>
    <w:rsid w:val="00D9753D"/>
    <w:rsid w:val="00D97565"/>
    <w:rsid w:val="00DA1EC1"/>
    <w:rsid w:val="00DA5FAF"/>
    <w:rsid w:val="00DB2961"/>
    <w:rsid w:val="00DB5C9B"/>
    <w:rsid w:val="00DC61E4"/>
    <w:rsid w:val="00DD2F6F"/>
    <w:rsid w:val="00DD696C"/>
    <w:rsid w:val="00DD7A58"/>
    <w:rsid w:val="00DE021F"/>
    <w:rsid w:val="00DF08C8"/>
    <w:rsid w:val="00DF5A68"/>
    <w:rsid w:val="00E17BFD"/>
    <w:rsid w:val="00E2503A"/>
    <w:rsid w:val="00E26B83"/>
    <w:rsid w:val="00E306BE"/>
    <w:rsid w:val="00E507C7"/>
    <w:rsid w:val="00E569BC"/>
    <w:rsid w:val="00E9266C"/>
    <w:rsid w:val="00EB1AD0"/>
    <w:rsid w:val="00F033EB"/>
    <w:rsid w:val="00F07AA6"/>
    <w:rsid w:val="00F1655E"/>
    <w:rsid w:val="00F232B9"/>
    <w:rsid w:val="00F36F1E"/>
    <w:rsid w:val="00F43DFD"/>
    <w:rsid w:val="00F505A9"/>
    <w:rsid w:val="00F565E6"/>
    <w:rsid w:val="00F61995"/>
    <w:rsid w:val="00F8707F"/>
    <w:rsid w:val="00F93DE6"/>
    <w:rsid w:val="00FA077A"/>
    <w:rsid w:val="00FA29E3"/>
    <w:rsid w:val="00FB1330"/>
    <w:rsid w:val="00FC015A"/>
    <w:rsid w:val="00FC720C"/>
    <w:rsid w:val="00FD11CD"/>
    <w:rsid w:val="00FD6298"/>
    <w:rsid w:val="00FF3C2A"/>
    <w:rsid w:val="00FF3C5E"/>
    <w:rsid w:val="00FF4449"/>
    <w:rsid w:val="00FF468B"/>
    <w:rsid w:val="00FF49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4ED0"/>
  <w15:docId w15:val="{C429A874-72BD-4635-8FAF-A96C4565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245E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245E1"/>
    <w:rPr>
      <w:rFonts w:ascii="Tahoma" w:hAnsi="Tahoma" w:cs="Tahoma"/>
      <w:sz w:val="16"/>
      <w:szCs w:val="16"/>
    </w:rPr>
  </w:style>
  <w:style w:type="paragraph" w:styleId="Zaglavlje">
    <w:name w:val="header"/>
    <w:basedOn w:val="Normal"/>
    <w:link w:val="ZaglavljeChar"/>
    <w:uiPriority w:val="99"/>
    <w:unhideWhenUsed/>
    <w:rsid w:val="004A209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A2090"/>
  </w:style>
  <w:style w:type="paragraph" w:styleId="Podnoje">
    <w:name w:val="footer"/>
    <w:basedOn w:val="Normal"/>
    <w:link w:val="PodnojeChar"/>
    <w:uiPriority w:val="99"/>
    <w:unhideWhenUsed/>
    <w:rsid w:val="004A209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A2090"/>
  </w:style>
  <w:style w:type="character" w:styleId="Hiperveza">
    <w:name w:val="Hyperlink"/>
    <w:basedOn w:val="Zadanifontodlomka"/>
    <w:uiPriority w:val="99"/>
    <w:unhideWhenUsed/>
    <w:rsid w:val="00A217EF"/>
    <w:rPr>
      <w:color w:val="0000FF" w:themeColor="hyperlink"/>
      <w:u w:val="single"/>
    </w:rPr>
  </w:style>
  <w:style w:type="paragraph" w:styleId="Odlomakpopisa">
    <w:name w:val="List Paragraph"/>
    <w:basedOn w:val="Normal"/>
    <w:uiPriority w:val="34"/>
    <w:qFormat/>
    <w:rsid w:val="00F1655E"/>
    <w:pPr>
      <w:ind w:left="720"/>
      <w:contextualSpacing/>
    </w:pPr>
  </w:style>
  <w:style w:type="character" w:styleId="Nerijeenospominjanje">
    <w:name w:val="Unresolved Mention"/>
    <w:basedOn w:val="Zadanifontodlomka"/>
    <w:uiPriority w:val="99"/>
    <w:semiHidden/>
    <w:unhideWhenUsed/>
    <w:rsid w:val="00DB2961"/>
    <w:rPr>
      <w:color w:val="605E5C"/>
      <w:shd w:val="clear" w:color="auto" w:fill="E1DFDD"/>
    </w:rPr>
  </w:style>
  <w:style w:type="paragraph" w:customStyle="1" w:styleId="gmail-msolistparagraph">
    <w:name w:val="gmail-msolistparagraph"/>
    <w:basedOn w:val="Normal"/>
    <w:rsid w:val="008305F2"/>
    <w:pPr>
      <w:spacing w:before="100" w:beforeAutospacing="1" w:after="100" w:afterAutospacing="1" w:line="240" w:lineRule="auto"/>
    </w:pPr>
    <w:rPr>
      <w:rFonts w:ascii="Calibri" w:hAnsi="Calibri" w:cs="Calibri"/>
      <w:lang w:eastAsia="hr-HR"/>
    </w:rPr>
  </w:style>
  <w:style w:type="character" w:styleId="SlijeenaHiperveza">
    <w:name w:val="FollowedHyperlink"/>
    <w:basedOn w:val="Zadanifontodlomka"/>
    <w:uiPriority w:val="99"/>
    <w:semiHidden/>
    <w:unhideWhenUsed/>
    <w:rsid w:val="00746F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23711">
      <w:bodyDiv w:val="1"/>
      <w:marLeft w:val="0"/>
      <w:marRight w:val="0"/>
      <w:marTop w:val="0"/>
      <w:marBottom w:val="0"/>
      <w:divBdr>
        <w:top w:val="none" w:sz="0" w:space="0" w:color="auto"/>
        <w:left w:val="none" w:sz="0" w:space="0" w:color="auto"/>
        <w:bottom w:val="none" w:sz="0" w:space="0" w:color="auto"/>
        <w:right w:val="none" w:sz="0" w:space="0" w:color="auto"/>
      </w:divBdr>
      <w:divsChild>
        <w:div w:id="1874802882">
          <w:marLeft w:val="0"/>
          <w:marRight w:val="0"/>
          <w:marTop w:val="120"/>
          <w:marBottom w:val="0"/>
          <w:divBdr>
            <w:top w:val="none" w:sz="0" w:space="0" w:color="auto"/>
            <w:left w:val="none" w:sz="0" w:space="0" w:color="auto"/>
            <w:bottom w:val="none" w:sz="0" w:space="0" w:color="auto"/>
            <w:right w:val="none" w:sz="0" w:space="0" w:color="auto"/>
          </w:divBdr>
          <w:divsChild>
            <w:div w:id="330529707">
              <w:marLeft w:val="0"/>
              <w:marRight w:val="0"/>
              <w:marTop w:val="0"/>
              <w:marBottom w:val="0"/>
              <w:divBdr>
                <w:top w:val="none" w:sz="0" w:space="0" w:color="auto"/>
                <w:left w:val="none" w:sz="0" w:space="0" w:color="auto"/>
                <w:bottom w:val="none" w:sz="0" w:space="0" w:color="auto"/>
                <w:right w:val="none" w:sz="0" w:space="0" w:color="auto"/>
              </w:divBdr>
            </w:div>
          </w:divsChild>
        </w:div>
        <w:div w:id="759103626">
          <w:marLeft w:val="0"/>
          <w:marRight w:val="0"/>
          <w:marTop w:val="120"/>
          <w:marBottom w:val="0"/>
          <w:divBdr>
            <w:top w:val="none" w:sz="0" w:space="0" w:color="auto"/>
            <w:left w:val="none" w:sz="0" w:space="0" w:color="auto"/>
            <w:bottom w:val="none" w:sz="0" w:space="0" w:color="auto"/>
            <w:right w:val="none" w:sz="0" w:space="0" w:color="auto"/>
          </w:divBdr>
          <w:divsChild>
            <w:div w:id="20270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9750">
      <w:bodyDiv w:val="1"/>
      <w:marLeft w:val="0"/>
      <w:marRight w:val="0"/>
      <w:marTop w:val="0"/>
      <w:marBottom w:val="0"/>
      <w:divBdr>
        <w:top w:val="none" w:sz="0" w:space="0" w:color="auto"/>
        <w:left w:val="none" w:sz="0" w:space="0" w:color="auto"/>
        <w:bottom w:val="none" w:sz="0" w:space="0" w:color="auto"/>
        <w:right w:val="none" w:sz="0" w:space="0" w:color="auto"/>
      </w:divBdr>
    </w:div>
    <w:div w:id="1823698477">
      <w:bodyDiv w:val="1"/>
      <w:marLeft w:val="0"/>
      <w:marRight w:val="0"/>
      <w:marTop w:val="0"/>
      <w:marBottom w:val="0"/>
      <w:divBdr>
        <w:top w:val="none" w:sz="0" w:space="0" w:color="auto"/>
        <w:left w:val="none" w:sz="0" w:space="0" w:color="auto"/>
        <w:bottom w:val="none" w:sz="0" w:space="0" w:color="auto"/>
        <w:right w:val="none" w:sz="0" w:space="0" w:color="auto"/>
      </w:divBdr>
    </w:div>
    <w:div w:id="2129930261">
      <w:bodyDiv w:val="1"/>
      <w:marLeft w:val="0"/>
      <w:marRight w:val="0"/>
      <w:marTop w:val="0"/>
      <w:marBottom w:val="0"/>
      <w:divBdr>
        <w:top w:val="none" w:sz="0" w:space="0" w:color="auto"/>
        <w:left w:val="none" w:sz="0" w:space="0" w:color="auto"/>
        <w:bottom w:val="none" w:sz="0" w:space="0" w:color="auto"/>
        <w:right w:val="none" w:sz="0" w:space="0" w:color="auto"/>
      </w:divBdr>
      <w:divsChild>
        <w:div w:id="1167015878">
          <w:marLeft w:val="0"/>
          <w:marRight w:val="0"/>
          <w:marTop w:val="0"/>
          <w:marBottom w:val="0"/>
          <w:divBdr>
            <w:top w:val="none" w:sz="0" w:space="0" w:color="auto"/>
            <w:left w:val="none" w:sz="0" w:space="0" w:color="auto"/>
            <w:bottom w:val="none" w:sz="0" w:space="0" w:color="auto"/>
            <w:right w:val="none" w:sz="0" w:space="0" w:color="auto"/>
          </w:divBdr>
        </w:div>
        <w:div w:id="421922826">
          <w:marLeft w:val="0"/>
          <w:marRight w:val="0"/>
          <w:marTop w:val="0"/>
          <w:marBottom w:val="0"/>
          <w:divBdr>
            <w:top w:val="none" w:sz="0" w:space="0" w:color="auto"/>
            <w:left w:val="none" w:sz="0" w:space="0" w:color="auto"/>
            <w:bottom w:val="none" w:sz="0" w:space="0" w:color="auto"/>
            <w:right w:val="none" w:sz="0" w:space="0" w:color="auto"/>
          </w:divBdr>
        </w:div>
        <w:div w:id="2085519230">
          <w:marLeft w:val="0"/>
          <w:marRight w:val="0"/>
          <w:marTop w:val="0"/>
          <w:marBottom w:val="0"/>
          <w:divBdr>
            <w:top w:val="none" w:sz="0" w:space="0" w:color="auto"/>
            <w:left w:val="none" w:sz="0" w:space="0" w:color="auto"/>
            <w:bottom w:val="none" w:sz="0" w:space="0" w:color="auto"/>
            <w:right w:val="none" w:sz="0" w:space="0" w:color="auto"/>
          </w:divBdr>
        </w:div>
        <w:div w:id="1006132361">
          <w:marLeft w:val="0"/>
          <w:marRight w:val="0"/>
          <w:marTop w:val="0"/>
          <w:marBottom w:val="0"/>
          <w:divBdr>
            <w:top w:val="none" w:sz="0" w:space="0" w:color="auto"/>
            <w:left w:val="none" w:sz="0" w:space="0" w:color="auto"/>
            <w:bottom w:val="none" w:sz="0" w:space="0" w:color="auto"/>
            <w:right w:val="none" w:sz="0" w:space="0" w:color="auto"/>
          </w:divBdr>
        </w:div>
        <w:div w:id="248464024">
          <w:marLeft w:val="0"/>
          <w:marRight w:val="0"/>
          <w:marTop w:val="0"/>
          <w:marBottom w:val="0"/>
          <w:divBdr>
            <w:top w:val="none" w:sz="0" w:space="0" w:color="auto"/>
            <w:left w:val="none" w:sz="0" w:space="0" w:color="auto"/>
            <w:bottom w:val="none" w:sz="0" w:space="0" w:color="auto"/>
            <w:right w:val="none" w:sz="0" w:space="0" w:color="auto"/>
          </w:divBdr>
        </w:div>
        <w:div w:id="1779982284">
          <w:marLeft w:val="0"/>
          <w:marRight w:val="0"/>
          <w:marTop w:val="0"/>
          <w:marBottom w:val="0"/>
          <w:divBdr>
            <w:top w:val="none" w:sz="0" w:space="0" w:color="auto"/>
            <w:left w:val="none" w:sz="0" w:space="0" w:color="auto"/>
            <w:bottom w:val="none" w:sz="0" w:space="0" w:color="auto"/>
            <w:right w:val="none" w:sz="0" w:space="0" w:color="auto"/>
          </w:divBdr>
        </w:div>
        <w:div w:id="1000740103">
          <w:marLeft w:val="0"/>
          <w:marRight w:val="0"/>
          <w:marTop w:val="0"/>
          <w:marBottom w:val="0"/>
          <w:divBdr>
            <w:top w:val="none" w:sz="0" w:space="0" w:color="auto"/>
            <w:left w:val="none" w:sz="0" w:space="0" w:color="auto"/>
            <w:bottom w:val="none" w:sz="0" w:space="0" w:color="auto"/>
            <w:right w:val="none" w:sz="0" w:space="0" w:color="auto"/>
          </w:divBdr>
        </w:div>
        <w:div w:id="681054661">
          <w:marLeft w:val="0"/>
          <w:marRight w:val="0"/>
          <w:marTop w:val="0"/>
          <w:marBottom w:val="0"/>
          <w:divBdr>
            <w:top w:val="none" w:sz="0" w:space="0" w:color="auto"/>
            <w:left w:val="none" w:sz="0" w:space="0" w:color="auto"/>
            <w:bottom w:val="none" w:sz="0" w:space="0" w:color="auto"/>
            <w:right w:val="none" w:sz="0" w:space="0" w:color="auto"/>
          </w:divBdr>
        </w:div>
        <w:div w:id="102185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tocac.hr/slu%C5%BEbeni-vjesnik.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tocac.hr/svi-dokumenti.html" TargetMode="External"/><Relationship Id="rId17" Type="http://schemas.openxmlformats.org/officeDocument/2006/relationships/hyperlink" Target="http://www.otocac.hr/prora%C4%8Dun.html" TargetMode="External"/><Relationship Id="rId2" Type="http://schemas.openxmlformats.org/officeDocument/2006/relationships/numbering" Target="numbering.xml"/><Relationship Id="rId16" Type="http://schemas.openxmlformats.org/officeDocument/2006/relationships/hyperlink" Target="https://www.otocac.hr/svi-dokument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ocac.hr" TargetMode="External"/><Relationship Id="rId5" Type="http://schemas.openxmlformats.org/officeDocument/2006/relationships/webSettings" Target="webSettings.xml"/><Relationship Id="rId15" Type="http://schemas.openxmlformats.org/officeDocument/2006/relationships/hyperlink" Target="https://www.facebook.com/DEMOGRAFIJAIMLADI?__cft__%5b0%5d=AZUrkRsdgw0sIqMCRkt1YEtIn14bgA57W30yiRiaaucexXuQJEqs9AFDXvjJZ9jABiPI4Jb8FaI5cI8d431yXkdG3DrtS2Tq6wB3qqGPcI_2ztPtOaYc6kDbaPgnCEAOiVjKAN9bYNW_XgXbB8wHlvrcSsW5_G8_xd57e37fKBxAk7wJYDX6cq96V8M_sPs08_mLTORlWvcaK3b-5PXSN1lzPv6O5F6a2JT_SB0-C5lj2_Vx53VR6wQ3s7vzWUwxTFw&amp;__tn__=-%5dK-y-R" TargetMode="External"/><Relationship Id="rId10" Type="http://schemas.openxmlformats.org/officeDocument/2006/relationships/hyperlink" Target="http://www.otocac.hr/civilna-za%C5%A1tita-i-vije%C4%87e-za-prevenciju.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GradPregrada?__cft__%5b0%5d=AZUrkRsdgw0sIqMCRkt1YEtIn14bgA57W30yiRiaaucexXuQJEqs9AFDXvjJZ9jABiPI4Jb8FaI5cI8d431yXkdG3DrtS2Tq6wB3qqGPcI_2ztPtOaYc6kDbaPgnCEAOiVjKAN9bYNW_XgXbB8wHlvrcSsW5_G8_xd57e37fKBxAk7wJYDX6cq96V8M_sPs08_mLTORlWvcaK3b-5PXSN1lzPv6O5F6a2JT_SB0-C5lj2_Vx53VR6wQ3s7vzWUwxTFw&amp;__tn__=-%5dK-y-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otocac.hr" TargetMode="External"/><Relationship Id="rId1" Type="http://schemas.openxmlformats.org/officeDocument/2006/relationships/hyperlink" Target="http://www.otoc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55C5A-A917-4FC8-BDC1-19DC7BDB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3879</Words>
  <Characters>22115</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dc:creator>
  <cp:lastModifiedBy>Grad Otočac</cp:lastModifiedBy>
  <cp:revision>2</cp:revision>
  <cp:lastPrinted>2022-03-23T10:07:00Z</cp:lastPrinted>
  <dcterms:created xsi:type="dcterms:W3CDTF">2023-09-20T10:31:00Z</dcterms:created>
  <dcterms:modified xsi:type="dcterms:W3CDTF">2023-09-20T10:31:00Z</dcterms:modified>
</cp:coreProperties>
</file>